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№65/12.02.2019 по ч.гр.д. №371/2018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65</w:t>
        <w:tab/>
        <w:br/>
        <w:tab/>
        <w:t xml:space="preserve"> </w:t>
        <w:tab/>
        <w:br/>
        <w:tab/>
        <w:t xml:space="preserve">София, 12.02. 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шестнадесети януари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ч. гр. дело №371/2018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чл.230, във връзка с чл.274, ал.3 ГПК.</w:t>
        <w:tab/>
        <w:br/>
        <w:tab/>
        <w:t xml:space="preserve"> </w:t>
        <w:tab/>
        <w:br/>
        <w:tab/>
        <w:t xml:space="preserve">С определение №34/02.02.2018 г. производството по настоящото дело е спряно на основание чл.292, във, връзка с чл.229, ал.1, т.7 ГПК, поради наличие на висящо т. д.№1/2016 г. по описа на ВКС и ВАС. </w:t>
        <w:tab/>
        <w:br/>
        <w:tab/>
        <w:t xml:space="preserve"> </w:t>
        <w:tab/>
        <w:br/>
        <w:tab/>
        <w:t xml:space="preserve">По посоченото тълкувателно дело е налице произнасяне с тълкувателно постановление №1/2016 от 16.01.2019 г. по т. д.№1/2016 г. на ВКС и ВАС, поради което и на основание чл.230, ал.1 ГПК производството по делото следва да бъде възобновено.</w:t>
        <w:tab/>
        <w:br/>
        <w:tab/>
        <w:t xml:space="preserve"> </w:t>
        <w:tab/>
        <w:br/>
        <w:tab/>
        <w:t xml:space="preserve">Предмет на касационно обжалване е въззивно определение №31867/06.12.2017 г. по ч. гр. д.№14338/2017 г. по описа на Софийския градски съд, II – Г въззивен състав, с което е потвърдено определение №242155/18.10.2017 г. по гр. д.№70751/2017 г. по описа на Софийския районен съд, ГО, 51 състав.</w:t>
        <w:tab/>
        <w:br/>
        <w:tab/>
        <w:t xml:space="preserve"> </w:t>
        <w:tab/>
        <w:br/>
        <w:tab/>
        <w:t xml:space="preserve">С определението си въззивната инстанция е приела, че определението на районния съд е правилно, тъй като СРС не е компетентен да разгледа исковата молба, като изводът е обоснован с разпоредбата на чл.74, ал.2 ЗЗДискр., а компетентен такъв е административен съд.</w:t>
        <w:tab/>
        <w:br/>
        <w:tab/>
        <w:t xml:space="preserve"> </w:t>
        <w:tab/>
        <w:br/>
        <w:tab/>
        <w:t xml:space="preserve">В изложението към частната касационна жалба е поставен процесуалноправният въпрос за това на кой съд са подсъдни делата, образувани по искове с правна квалификация чл.71, ал.1 ЗЗДискр. – гражданския или административния? </w:t>
        <w:tab/>
        <w:br/>
        <w:tab/>
        <w:t xml:space="preserve"> </w:t>
        <w:tab/>
        <w:br/>
        <w:tab/>
        <w:t xml:space="preserve">Посоченият въпрос е относим към изводите на въззивната инстанция и обжалваното определение следва да бъде допуснато до касационно обжалване.</w:t>
        <w:tab/>
        <w:br/>
        <w:tab/>
        <w:t xml:space="preserve"> </w:t>
        <w:tab/>
        <w:br/>
        <w:tab/>
        <w:t xml:space="preserve">С тълкувателно постановление №1/2016 от 16.01.2019 г. на ВКС и ВАС е прието следното:</w:t>
        <w:tab/>
        <w:br/>
        <w:tab/>
        <w:t xml:space="preserve"> </w:t>
        <w:tab/>
        <w:br/>
        <w:tab/>
        <w:t xml:space="preserve">„Исковете с правна квалификация чл. 71, ал.1, т.1 и т.2 от ЗЗДискр (ЗАКОН ЗЗД ЗАЩИТА ОТ ДИСКРИМИНАЦИЯ) за установяване на нарушението по този закон, респективно за осъждане на ответника да преустанови нарушението и да възстанови положението преди нарушението, както и да се въздържа в бъдеще от по-нататъшни нарушения, са подсъдни на районния съд.</w:t>
        <w:tab/>
        <w:br/>
        <w:tab/>
        <w:t xml:space="preserve"> </w:t>
        <w:tab/>
        <w:br/>
        <w:tab/>
        <w:t xml:space="preserve">Искът с правна квалификация чл.71 ал.1 т.3 от ЗЗДискр (ЗАКОН ЗЗД ЗАЩИТА ОТ ДИСКРИМИНАЦИЯ) е подсъден на районния съд.</w:t>
        <w:tab/>
        <w:br/>
        <w:tab/>
        <w:t xml:space="preserve"> </w:t>
        <w:tab/>
        <w:br/>
        <w:tab/>
        <w:t xml:space="preserve">Обявява за изгубило актуалност Тълкувателно постановление № 2/2014г. от 19.05.15г. по т. дело № 2/2014г. на Върховния касационен съд и Върховния административен съд в частта му по т.4.“</w:t>
        <w:tab/>
        <w:br/>
        <w:tab/>
        <w:t xml:space="preserve"> </w:t>
        <w:tab/>
        <w:br/>
        <w:tab/>
        <w:t xml:space="preserve">В частната касационна жалба се навеждат оплаквания за процесуална незаконосъобразност и се моли за отмяна на обжалваното определение и връщане на делото за разглеждане от районния съд. 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жалба, изложението на основанията за допускане на касационно обжалване по чл.280 ГПК и взе предвид приетото с тълкувателно постановление №1/2016 от 16.01.2019 г. на ВКС и ВАС, което по естеството си представлява отговор на въпрос по смисъла на чл.280, ал.1 ГПК, намира следното:</w:t>
        <w:tab/>
        <w:br/>
        <w:tab/>
        <w:t xml:space="preserve"> </w:t>
        <w:tab/>
        <w:br/>
        <w:tab/>
        <w:t xml:space="preserve">Частната касационна жалба е подадена в законния срок, поради което е процесуално допустима. Същата е и основателна.</w:t>
        <w:tab/>
        <w:br/>
        <w:tab/>
        <w:t xml:space="preserve"> </w:t>
        <w:tab/>
        <w:br/>
        <w:tab/>
        <w:t xml:space="preserve">С оглед приетото с тълкувателното постановление компетентен да разгледа спора е гражданския съд, в случая Софийския районен съд.</w:t>
        <w:tab/>
        <w:br/>
        <w:tab/>
        <w:t xml:space="preserve"> </w:t>
        <w:tab/>
        <w:br/>
        <w:tab/>
        <w:t xml:space="preserve">Водим от изложените съображения и на основание чл.230, във връзка с чл.278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гр. д.№371/2018 г. по описа на Върховния касационен съд, ІV г. о.</w:t>
        <w:tab/>
        <w:br/>
        <w:tab/>
        <w:t xml:space="preserve"> </w:t>
        <w:tab/>
        <w:br/>
        <w:tab/>
        <w:t xml:space="preserve">ДОПУСКА касационно обжалване на въззивно определение №31867/06.12.2017 г. по ч. гр. д.№14338/2017 г. по описа на Софийския градски съд, II – Г въззивен състав.</w:t>
        <w:tab/>
        <w:br/>
        <w:tab/>
        <w:t xml:space="preserve"> </w:t>
        <w:tab/>
        <w:br/>
        <w:tab/>
        <w:t xml:space="preserve">ОТМЕНЯ въззивно определение №31867/06.12.2017 г. по ч. гр. д.№14338/2017 г. по описа на Софийския градски съд, II – Г въззивен състав, с което е потвърдено определение №242155/18.10.2017 г. по гр. д.№70751/2017 г. по описа на Софийския районен съд, ГО, 51 състав.</w:t>
        <w:tab/>
        <w:br/>
        <w:tab/>
        <w:t xml:space="preserve"> </w:t>
        <w:tab/>
        <w:br/>
        <w:tab/>
        <w:t xml:space="preserve">ВРЪЩА делото на Софийския районен съд за продължаване на съдопроизводството.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