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№7292/16.06.2021 по адм. д. №3065/2021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касационни жалби на "Милба" ЕООД, гр. С., и на изпълнителния директор на Държавен фонд "Земеделие" (ДФЗ) срещу решение № 6826/30.11.2020 г. по адм. дело №13945/2019 г. на Административен съд - София - град (АССГ).</w:t>
        <w:tab/>
        <w:br/>
        <w:tab/>
        <w:t xml:space="preserve">Касационният жалбоподател - "Милба" ЕООД, гр. С., обжалва решението в частта, с която е отхвърлена жалбата на дружеството срещу уведомително писмо №01 - 2600/5651/30.09.2019 г. на изпълнителния директор на ДФЗ относно коригирани разходи по проектобюджета по проектно предложение на "Милба" ЕООД, гр. С., за подобект 2 с определени недопустими за финансиране разходи в размер на 152 951, 42 лева и за подобект 4 с определени за недопустими за финансиране разходи в размер на 10 202,46 лева. Касаторът иска отмяна на решението в обжалваната от него част като неправилно - материално - правно незаконосъобразно и навежда и доводи и за необоснованост, в писмен отговор на касационната жалба на другата страна иска оставяне в сила на обжалваната от другата страна част от решението и присъждане на разноските за касационната инстанция.</w:t>
        <w:tab/>
        <w:br/>
        <w:tab/>
        <w:t xml:space="preserve">Касационният жалбоподател - изпълнителен директор на ДФЗ, обжалва решението в частта му, с която е отменено по жалба на "Милба" ЕООД същото уведомително писмо в частта му, с която е отказано заплащането на разходи за бизнес план в размер на 68 000 лева, като целият размер разходи е недопустим за финансиране, иска отмяната му като неправилно - небосновано и материалноправно незаконосъобразно и постановяване на друго решение, с което се отхвърля жалбата на дружеството в тази й част, претендира присъждане на юрисконсултско възнаграждение за двете съдебни инстанции, прави възражение за прекомерност на адвокатското възнаграждение на другата страна.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касационните жалби, приема касационните жалби за процесуално допустими, като подадени в срок и от надлежни страни.</w:t>
        <w:tab/>
        <w:br/>
        <w:tab/>
        <w:t xml:space="preserve">Разгледана по същество касационната жалба на "Милба" ЕООД е основателна по част от формулираните в нея оплаквания.</w:t>
        <w:tab/>
        <w:br/>
        <w:tab/>
        <w:t xml:space="preserve">За да постанови решението си, АС е взел предвид, че "Милба" ЕООД е кандидатствал за подпомагане по проектно предложение по процедура чрез подбор по подмярка 4.2. "Инвестиции в преработка/ маркетинг на селскостопански продукти" от мярка 4 "Инвестиции в материални активи" от Програмата за развитие на селските райони за периода 2014 - 2020 г. В обжалваната от този касатор част решението си, АС е установил, с оспореното уведомително писмо от заявените за подобект 2 "Преустройство и реконструкция на съществуващи сгради в предприятие за преработка на сливи и бадеми" общо 555 706, 31 лева е постановен отказ за финансиране на 152 951, 42 лева поради недопустимост на разходите съгласно точка 16 от раздел 14.3 на Условията за кандидатстване по процедурата, за активи или дейности в частта им, която надвишава определените референтни разходи. От общо заявените за подобект 4 "Озеленяване" разходи за финансиране в размер на 32 712,84 лева административният орган е постановил отказ за финансиране на разходи в размер на 10 202, 46 лева поради недопустимост на разходите съгласно точка 16 от раздел 14.3 на Условията за кандидатстване по процедурата, за активи или дейности в частта им, която надвишава определените референтни разходи. АС е изложил мотиви, че оспорените части от писмото са издадени от компетентен орган, в надлежна писмена форма, съдържа необходимите реквизити, при издаването му не са допуснати съществени нарушения на административно - процесуалните правила. Съдът е обсъдил заключението на приетата по делото съдебно - икономическа експертиза и е приел, че административният орган правилно е изчислил както допустимите разходи и съответните корекции, които са в съответствие с приложимото материално право и целта на закона.</w:t>
        <w:tab/>
        <w:br/>
        <w:tab/>
        <w:t xml:space="preserve">Неправилна е преценката на АС, че спорната част от писмото съдържа необходимите реквизити и в частност правно основание за извършване на корекции в проектобюджета по проектното предложение на касатора по процедура чрез подбор по подмярка 4.2 "Инвестиции в преработка/маркетинг на селскостопански продукти" от мярка 4 "Инвестиции в материални активи" по подмярка 4.2 от мярка 4 от Програмата за развитие на селските райони за периода 2014 - 2020 г. от Програмата за развитие на селските райони за периода 2014 - 2020 г. В спорните части от уведомителното писмо изпълнителният директор на ДФЗ е направил корекции, като е описал по - горе посочените недопустими за финансиране разходи, позовавайки се единствено на Условията за кандидатстване, които са утвърдени със заповед № РД 09 -79/09.02.2018 г. на заместник - министъра на земеделието, храните и горите. В оспореното уведомително писмо липсва позоваване на какъвто и да е било нормативен акт, даващ правомощие на изпълнителния директор на ДФЗ да коригира разходи по проектобюджет по проектно предложение. Всъщност в него извън текста за възможност за обжалване на писмото по реда на чл.133 АПК в определени негови части, не е споменат какъвто и да е било нормативен акт. Нито административният орган, нито съдът са посочили или обсъдили каквато и да е било норма от Наредба №20/27.10.2015 г. за прилагане на подмярка 4.2 "Инвестиции в преработка/ маркетинг на селскостопански продукти", издадена от министъра на земеделието и храните и съдържаща значителна част от приложимото материално право. В случая не е налице и хипотезата, в която мотивите се съдържат в други документи от административната преписка, тъй като липсва препращане към друг такъв документ, който да съдържа конкретното правно основание за конкретните корекции. Липсата на реквизит по чл.59, ал.2, т.4 АПК е самостоятелно отменително основание, но в случая то е довело и до материално-правна незаконосъобразност, като изводите на съда за съобразяване с материалния закон са декларативни и не съдържат каквато и да е било материално-правна норма, която да е приложима според него.</w:t>
        <w:tab/>
        <w:br/>
        <w:tab/>
        <w:t xml:space="preserve">Предвид изложеното решението на АС в обжалваната част е неправилно - необосновано и материално-правно незаконосъобразно, следва да се отмени, вместо него да се постанови друго, с което се отменя спорната част от писмото, съдържащо отказ за финансиране поради липса на посочено правно основание в нея и материално-правна незаконосъобразност на основание чл.146, т.2 и т.4 АПК и да се върне на административния орган за ново произнасяне по проекто - бюджета по проекто - предложението в тези му части. Вследствие на изхода на делото в тази му част следва да се отмени и частта от решение, с която дружеството е осъдено да заплати на ДФЗ юрисконсултско възнаграждение, предвид отпадането на хипотезата на чл.143, ал.3 АПК.</w:t>
        <w:tab/>
        <w:br/>
        <w:tab/>
        <w:t xml:space="preserve">Разгледана по същество касационната жалба на изпълнителния директор на ДФЗ е неоснователна.</w:t>
        <w:tab/>
        <w:br/>
        <w:tab/>
        <w:t xml:space="preserve">За да постанови обжалваната от този касатор част от решението си, съдът е посочил, че в оспорения отказ липсват каквите и да е било фактически и правни основания, Допълнително са изложени мотиви, че трите представени от дружество оферти за този разход се отнасят до една и съща услуга, тоест същите са съпоставими и е избрана икономически най - ниската оферта.</w:t>
        <w:tab/>
        <w:br/>
        <w:tab/>
        <w:t xml:space="preserve">Решението е правилно в тази му част и следва да бъде оставено в сила.</w:t>
        <w:tab/>
        <w:br/>
        <w:tab/>
        <w:t xml:space="preserve">Както беше посочено по - горе, липсата на фактическите и правни основания за издаване на оспорения индивидуален административен акт е самостоятелно основание за отмяната му, още повече, че същите в случая препятстват и възможността за проверка на материално - правната му законосъобразност. Недопустимо е за пръв път в касационната жалба да се сочат непосочени в административния акт фактически и правни основания за отказа в тази му част, представляващи опит да се мотивира допълнително акта, тъй като съгласно ТР №16/31.03.1975 г. на ОСГК на ВС посочването на мотиви в отделен документ от административния орган е допустимо най - късно до изпращане на жалбата до първоинстанционния съд. Посочените едва пред касационната инстанция нови фактически твърдения не следва да се обсъждат и предвид забраната за нови фактически установявания в касационното производство по чл.220 АПК.</w:t>
        <w:tab/>
        <w:br/>
        <w:tab/>
        <w:t xml:space="preserve">При направената служебна проверка на материално - правната законосъобразност на решението в тази му част по чл.218, ал.2 АПК съдът констатира, че решението не е съобразено с нормата на чл.173, ал.2 АПК, изискваща преписката да се върне за ново произнасяне от административния орган и по тези заявени от дружеството разходи за финансиране поради естеството на акта и следва да се постанови цитирания диспозитив и относно спорните разходи за бизнес план в размер на 68 000 лева.</w:t>
        <w:tab/>
        <w:br/>
        <w:tab/>
        <w:t xml:space="preserve">С оглед изхода на делото няма правна възможност за присъждане на претендираното от изпълнителния директор на ДФЗ юрисконсултско възнаграждение, а на "Милба" ЕООД, гр. С., следва да се присъдят претендираните от дружество разноските за касационната инстанция в размер на 1305, 23 лева заплатена държавна такса за касационното обжалване, платими от ДФЗ. Дружеството не е представило доказателства за направени разноски за адвокатски хонорар за настоящата инстанция.</w:t>
        <w:tab/>
        <w:br/>
        <w:tab/>
        <w:t xml:space="preserve">Воден от горното и на основание чл. 221, ал.2 АПК и 222, ал.1 АПК Върховният административен съд, пето отделение РЕШИ: </w:t>
        <w:tab/>
        <w:br/>
        <w:tab/>
        <w:t xml:space="preserve">ОТМЕНЯ частите от решение № 6826/30.11.2020 г. по адм. дело №13945/2019 г. на Административен съд - София - град, с които е отхвърлена жалбата на "Милба" ЕООД, гр. С., срещу срещу уведомително писмо №01 - 2600/5651/30.09.2019 г. на изпълнителния директор на ДФЗ относно коригирани разходи по проектобюджета по проектно предложение на "Милба" ЕООД, гр. С., за подобект 2 с определени недопустими за финансиране разходи в размер на 152 951, 42 лева и за подобект 4 с определени за недопустими за финансиране разходи в размер на 10 202,46 лева и е осъдена "Милба" ЕООД, гр. С., да заплати на Държавен фонд "Земеделие" юрисконсултско възнаграждение в размер на 211, 74 лв. И В. Т. П.:</w:t>
        <w:tab/>
        <w:br/>
        <w:tab/>
        <w:t xml:space="preserve">ОТМЕНЯ отказ за финансиране по уведомително писмо №01 - 2600/5651/30.09.2019 г. на изпълнителния директор Държавен фонд "Земеделие" относно коригирани разходи по проектобюджета по проектно предложение на "Милба" ЕООД, гр. С., за подобект 2 с определени недопустими за финансиране разходи в размер на 152 951, 42 лева и за подобект 4 с определени за недопустими за финансиране разходи в размер на 10 202,46 лева. ОСТАВЯ В СИЛА решението в останалата част.</w:t>
        <w:tab/>
        <w:br/>
        <w:tab/>
        <w:t xml:space="preserve">ВРЪЩА преписката на административния орган за ново произнасяне в отменените части на отказа по заявените за финансиране разходи със задължителни указания в мотивите на решението.</w:t>
        <w:tab/>
        <w:br/>
        <w:tab/>
        <w:t xml:space="preserve">ОСЪЖДА Държавен фонд "Земеделие" да заплати 1305, 23 лева ( хиляда триста и пет лева двадесет и три стотинки) разноски за касационната инстанция на "Милба" ЕООД, гр. С., ул. "Хубча" №8, ет.1.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