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№7048/10.06.2021 по адм. д. №5200/2021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чл.216 от ЗОП (ЗАКОН ЗЗД ОБЩЕСТВЕНИТЕ ПОРЪЧКИ) /ЗОП/ вр. с чл.208 и сл. от Административнопроцесуалния кодекс /АПК/.</w:t>
        <w:tab/>
        <w:br/>
        <w:tab/>
        <w:t xml:space="preserve">Образувано е по касационна жалба на "Вагонен завод - Интерком" АД, гр. Д., представлявано от В. Д. и процесуален представител адвокат А. срещу решение №418 от 22.04.2021г., постановено по преписка №КЗК-172 по описа за 2021г. на Комисята за защита на конкуренцията /КЗК/, с което е оставена без уважение жалба вх. № ВХР-316/22.02.2021 г. от „Вагонен завод - Интерком“ АД срещу решение №7/12.02.2021г. на генералния директор на ДП „НКЖИ“, за определяне на изпълнител на рамково споразумение за възлагане на обществена поръчка с предмет: „Извършване на текущи и аварийни ремонти на вагони серия „Faccpp“, „Frllop“, „Fccpp“, „G“, „U“, „Oklmm“, „Res“, „MFS“ и „Smmps“ в железопътни секции София, Враца, Г. О, Пловдив, Шумен и Бургас по 6 обособени позиции“, в частта по обособена позиция № 2 „Текущи и аварийни ремонти на товарни вагони в района на ЖПС Враца“, открита с решение №D54699/05.10.2020г. на възложителя. Касаторът твърди неправилност на решението на КЗК поради нарушение на материалния закон и необоснованост - касационни основания за отмяна по чл.209 т.3 от АПК. Развива подробни доводи в касационната жалба, счита, че е представил всички документи към офертата си по начин, който е достъпен е надежден за проверка, поради което решението на КЗК, възприело изводите на възложителя не е съобразено със законовите разпоредби. Претендира отмяна на решениетож на КЗК, отмяна на решението на възложителя и връщане на преписката на възложителя за продължаване на процедурата от последното законосъобразно действие. Иска присъждане на разноските в производствата.</w:t>
        <w:tab/>
        <w:br/>
        <w:tab/>
        <w:t xml:space="preserve">Генералният директор на Държавно предприятие Национална компания "Железопътна инфраструктура" /ДП НКЖИ/ оспорва така подадената касационна жалба, счита я за неоснователна и поддържа твърдения за правилност на решението на КЗК. Излага подробни доводи в представено по делото писмено становище от 8.6.20221г.</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разпоредбите на чл.218 и сл. от АПК, приема за установено следното:</w:t>
        <w:tab/>
        <w:br/>
        <w:tab/>
        <w:t xml:space="preserve">Касационната жалба е допустима като подана в срок и от надлежна страна. Разгледана по същество е неоснователна по следните съображения:</w:t>
        <w:tab/>
        <w:br/>
        <w:tab/>
        <w:t xml:space="preserve">Предмет на контрол по жалба г. от „Вагонен завод - Интерком“ АД срещу решение №7/12.02.2021г. на генералния директор на ДП „НКЖИ“, за определяне на изпълнител на рамково споразумение за възлагане на обществена поръчка с предмет: „Извършване на текущи и аварийни ремонти на вагони серия „Faccpp“, „Frllop“, „Fccpp“, „G“, „U“, „Oklmm“, „Res“, „MFS“ и „Smmps“ в железопътни секции София, Враца, Г. О, Пловдив, Шумен и Бургас по 6 обособени позиции“, в частта по обособена позиция № 2 „Текущи и аварийни ремонти на товарни вагони в района на ЖПС Враца“, открита с решение №D54699/05.10.2020г. на възложителя. Оплакванията относно решението на възложителя са свързани с извода на комисията / помощния орган на възложителя/, с който на основание чл. 107, ал. 1, т. 2 а) във връзка с чл. 101, ал. 6 от ЗОП е отстранено дружеството, защото е представило оферта, която не отговаря на предварително обявените условия за изпълнение на поръчката, утвърдени в документацията, Част IV. „Оферта за участие“, т.1 Изисквания и условия към офертите, подт.1.18 „Офертата се изготвя задължително на български език" и подт. 1.19 „Всички документи в офертите на участниците, които не са на български език, се представят и в превод“. КЗК е разгледала подробно доводите в жалбата, подадена пред нея, данните по преписката, проследила е извършените от помощния орган действия, свързани с преценката относно представените доказателства от касатора и е възприела изцяло становището, че офертата не отговаря на изисквания на възложителя и правилно дружеството-касатор е отстранено от участие.</w:t>
        <w:tab/>
        <w:br/>
        <w:tab/>
        <w:t xml:space="preserve">Решението на КЗК е правилно. Не са допуснати нарушения на материалния закон, актът на КЗК е подробно и относимо към спора обоснован.</w:t>
        <w:tab/>
        <w:br/>
        <w:tab/>
        <w:t xml:space="preserve">С решение № 73/05.10.2020 г. на генералния директор на ДП НКЖИ, публикувано обявление в Регистъра на обществените поръчки на 09.10.2020 г. под уникален № 00233-2020- 0051 и в Официален вестник на Европейския съюз под № 2020/S 197-476271 е открита процедура за възлагане на обществена поръчка за сключване на рамково споразумение за срок от 4 години с предмет: „Извършване на текущи и аварийни ремонти на вагони серия "Faccpp", 10 "Frllop", "Fccpp", "G", "U", "Oklmm", "Res", "MFS" и "Smmps" в железопътни секции София, Враца, Г. О, Пловдив, Шумен и Бургас по 6 обособени позиции“. С решението са одобрени обявлението и документацията за участие. Съгласно обявлението - в раздел IV.2.4 „Езици, на които могат да бъдат подадени офертите или заявленията за участие“, е записано „Български“. Участникът трябва да бъде вписан в регистъра на Изпълнителна агенция „Железопътна администрация“ и да притежава сертификат за функции по поддръжката на товарни вагони, съгласно чл. 62 б, ал. 3, т. 1 от Наредба № 59 за управление на безопасността в железопътния транспорт, издадена от Министерство на транспорта или да притежава сертификат за лице, отговорно за поддръжката на товарни вагони издадени съгласно чл. 62б, ал.2, т.1 от Наредба № 59 в съответствие с Регламент ЕС 445/2011. 2.3.2. Участникът трябва да прилага и - системи за управление на качеството; - система за управление на качеството на заваръчното производство. За доказване съответствието с критерия се представя валиден сертификат за функция по поддръжката съгласно Наредба № 59 чл. 62 б, ал. 3, т. 1 или валиден сертификат за лице отговорно за поддръжката на товарни вагони съгласно Наредба № 59 чл. 62 б, ал. 2, т. 1.</w:t>
        <w:tab/>
        <w:br/>
        <w:tab/>
        <w:t xml:space="preserve">За доказване на техническите и професионални способности на участниците се представят сертификати, издадени от независими лица, които са акредитирани по серията европейски стандарт от ИА БСА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ЗНАООС (ЗАКОН ЗЗД НАЦИОНАЛНАТА АКРЕДИТАЦИЯ НА ОРГАНИ ЗЗД ОЦЕНЯВАНЕ НА СЪОТВЕТСТВИЕТО). Възложителят приема еквивалентни сертификати, издадени от органи, установени в други държави членки, както и други доказателства за еквивалентни мерки за осигуряване на качеството и за опазване на околната среда при условията на чл.64, ал.7 от ЗОП. Документите се представят при поискване в хода на процедурата в случаите на чл. 67, ал. 5 от ЗОП и съгласно чл. 112, ал. 1, т. 2 от ЗОП, от участника, определен за изпълнител.</w:t>
        <w:tab/>
        <w:br/>
        <w:tab/>
        <w:t xml:space="preserve">С решение № 7 от 12.02.2021 г. генералният директор на ДП НКЖИ, на основание чл. 108, т. 2 и чл. 109, във връзка с чл. 22, ал. 1, т. 6, във връзка с чл. 106, ал. 6 от ЗОП и отразени резултати в Протоколи №1/09.11.2020 г., №3/16.11. 2020 г., № 8/14.12.2020 г., № 10/06.01.2021 г., Протокол №13/15.01.2021 г., Протокол №14/28.01.2021 г. и утвърден Доклад по чл. 60 от ППЗОП, определя за изпълнител на рамково споразумение за обособена позиция № 2: „Текущи и аварийни ремонти на товарни вагони в района на ЖПС Враца” „РВП София“ ЕООД, гр. С.. Със същото решение „Вагонен завод-Интерком“ АД е отстранено на основание чл. 107 ал.1, т.2 а), във връзка с чл.101, ал.6 от ЗОП защото е представило оферта, която не отговаря на предварително обявените условия за изпълнение на поръчката утвърдени в документацията, раздел ІV. Оферта за участие, т.1 Изисквания и условия към офертите, подт.1.18 „Офертата се изготвя задължително на български език“ и подт.1.19 „Всички документи в офертите на участниците, които не са на български език, се представят и в превод“. Изложени са мотиви идентични на изложените в Протоколите и доклада на комисията.</w:t>
        <w:tab/>
        <w:br/>
        <w:tab/>
        <w:t xml:space="preserve">Важно за настоящия спор е обстоятелството, че „Вагонен завод-Интерком“ АД е представил в офертата си Сертификат ZE 16083-01-00 EN 15085-2, на език различен от българския, без да е налице превод на български език на същият – и за това от страна на дружеството - касатор не се спори. Това изискване е записано изрично и в документацията– „Офертата се изготвя задължително на български език“ и „Всички документи в офертите на участниците, които не са на български език, се представят и в превод“. В офертата на жалбоподателя е представен документ без превод и в този смисъл, от него не може да се черпи информация относно това, „какво всъщност включва сертификата, дали участникът има внедрена система за управление на качеството на заваръчното производство по стандарт БДС EN ISO 15085-2:2008 или еквивалент, и какъв е обхвата на сертификация“. „Вагонен завод-Интерком“ АД е отстранен по обособена позиция № 1, тъй като е представил оферта, в която липсва превод на български език на Сертификат ZE 16083- 01-00 EN 15085-2, Жалбоподателят не оспорва този факт, а счита, че комисията е следвало да му даде възможност да представи липсващия превод на документите. Не намира законова опора тезата му, че това нарушение не е основание за отстраняването му от участие в процедурата. В случая, видно от изготвения протокол № 2/ 12.11.2020 г., комисията за провеждане на процедурата е спазила реда, регламентиран в чл. 54, ал. 7, ал. 8 и ал. 9 от ЗОП. Участникът е посочил, че може да осигури ”, но не е декларирал, какви сертификати притежава, тяхната валидност, обхват на сертификация. От допълнително изискани от комисията и представени от жалбоподателя документи Сертификат ZE 16083-01-00 EN 15085-2- Представеният сертификат е на език различен от българския и не е придружен от превод на български език, каквото изискване е заложено в документацията на поръчката. Не намира никакво законово оправдание твърдението на участника, че е следвало отново да му бъде давана възможност да представи превод. Негово е задължението да следи представената от него оферта да отговаря на изискванията на възложителя. Съгласно чл. 54, ал. 8 от ППЗОП, когато комисията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ги посочва в протокола по ал. 7 (от чл. 54 от ППЗОП) и го изпраща на всички участници. Именно това е процесуалният ред, по който се попълват несъответствията, констатирани, по отношение на критериите за подбор. Приложението на цитираната правна норма е еднократно, а не до момента, до който всички поставени критерии за подбор бъдат изпълнени.</w:t>
        <w:tab/>
        <w:br/>
        <w:tab/>
        <w:t xml:space="preserve">Решението на КЗК като правилно следва да бъде оставено в сила.</w:t>
        <w:tab/>
        <w:br/>
        <w:tab/>
        <w:t xml:space="preserve">На ответника се следват разноски в размер на 200 лв. юрисконсултско възнаграждение.</w:t>
        <w:tab/>
        <w:br/>
        <w:tab/>
        <w:t xml:space="preserve">По изложените съображения и на основание чл.221 ал.2 от АПК, Върховният административен съд, четвърто отделение РЕШИ: </w:t>
        <w:tab/>
        <w:br/>
        <w:tab/>
        <w:t xml:space="preserve">ОСТАВЯ В СИЛА решение №418 от 22.04.2021 г., постановено по преписка №КЗК-172 по описа за 2021г. на Комисията за защита на конкуренцията</w:t>
        <w:tab/>
        <w:br/>
        <w:tab/>
        <w:t xml:space="preserve">ОСЪЖДА „Вагонен завод – Интерком“ АД, гр. Д., представлявано от изпълнителния директор В. Д. да заплати на ДП „Национална компания Железопътна инфраструктура“ сумата 200 лв. разноски за тази инстанция, представляващи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