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№2578/01.03.2017 по адм. д. №2448/2017 на ВАС, докладвано от съдия Марио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чл.58, ал.3 от Изборния кодекс (ИК), във връзка с чл.145 и сл. от АПК.</w:t>
        <w:tab/>
        <w:br/>
        <w:tab/>
        <w:t xml:space="preserve">Образувано е по жалба от П. Е. К. от [населено място], като кандидат за народен представител от ПП [ПП] и Е. Б. К. от [населено място], като избирател, срещу решение №4354 - НС от 23.02.2017г. на Централната избирателна комисия (ЦИК), с което са утвърдени технически характеристики и защитата на бюлетините за произвеждане на изборите за народни представители на 26 март 2017 г. С жалбата се излагат доводи, че техническите характеристики на бюлетините са в противоречие на чл.261, ал.1, т.5 в частта, с която е изписано, че израза "Не подкрепям никого" не е в квадратчето, а е изписано в образеца до него. Твърдят, че образецът на бюлетината не съответства на изискванията на чл.261, ал.3 от ИК и реквизитите по ал.1, т.2 и 3 не са изписани в последователност, а реквизитът на т.3 не е изписан. Излагат, че утвърдените характеристики противоречат на законовите изисквания. Искат, да се отмени решението на ЦИК и се дадат задължителни указания по тълкуването и прилагането на чл.261 от ИК.</w:t>
        <w:tab/>
        <w:br/>
        <w:tab/>
        <w:t xml:space="preserve">О. Ц избирателна комисия, представлявана в производството от М. Б. - упълномощен член, съгласно решение №9 от 23 март 2014г., изразява становище за недопустимост и неоснователност на жалбата и иска, да бъде отхвърлена.</w:t>
        <w:tab/>
        <w:br/>
        <w:tab/>
        <w:t xml:space="preserve">Настоящият съдебен състав на Върховния административен съд приема, че жалбата е подадена в срока по чл.58, ал.1 от ИК от надлежни страни с установен правен интерес, поради което е процесуално допустима. Разгледана по същество жалбата е неоснователна.</w:t>
        <w:tab/>
        <w:br/>
        <w:tab/>
        <w:t xml:space="preserve">От фактическа страна се установява, че с решение №4354 - НС от 23.02.2017г. на Централната избирателна комисия (ЦИК), на основание чл 57, ал. 1, т. 19, чл. 261 и чл. 262 от ИК, са утвърдени технически характеристики и защитата на бюлетините за произвеждане на изборите за народни представители на 26 март 2017 г. за гласуване в страната, съгласно приложение № 1 и за гласуване извън страната - приложение № 2, както и са определени изискванията за тях.</w:t>
        <w:tab/>
        <w:br/>
        <w:tab/>
        <w:t xml:space="preserve">Решението е взето по протокол №487 от 23.02.2017г. на заседание на ЦИК и извършено гласуване от 12 членове на комисията, от които за приемане са гласували 11 членове и против 1. С утвърдените характеристики на бюлетините след квадратчето за гласуване със знак "Х" или "V" е изписано на реда - "Не подкрепям никого". Също така срещу останалите квадратчета за гласуване са изписани съответно наименованията на партиите и коалициите, съответно независим кандидат ( собствено, бащино име на кандидата).</w:t>
        <w:tab/>
        <w:br/>
        <w:tab/>
        <w:t xml:space="preserve">От изложените фактически обстоятелства настоящият съдебен състав прави следните правни изводи:</w:t>
        <w:tab/>
        <w:br/>
        <w:tab/>
        <w:t xml:space="preserve">В съответствие с чл.168 от АПК настоящият съдебен състав приема, че обжалваният акт е валиден, допустим и законосъобразен. С оспореното решение от ЦИК прието с гласуване в съответствие с 53, ал.4 от ИК, с което са утвърдени технически характеристики и защитата на бюлетините за произвеждане на изборите за народни представители на 26 март 2017 г. за гласуване в страната, съгласно приложение № 1 и за гласуване извън страната - приложение № 2.</w:t>
        <w:tab/>
        <w:br/>
        <w:tab/>
        <w:t xml:space="preserve">Неоснователни са възраженията на жалбоподателите, че утвърдените технически характеристики на образците на бюлетините не отговарят на изискванията на чл.261, ал.1, т.5 и ал.3 от ИК.</w:t>
        <w:tab/>
        <w:br/>
        <w:tab/>
        <w:t xml:space="preserve">С чл.261, ал.1 от ИК е определено съдържанието на бюлетините за гласуване, като в т.5 е указано, че в нея се съдържа квадратче за поставяне на знак "X" или "V", отразяващ волята на избирателя, в което е изписано "Не подкрепям никого". Съгласно чл.261, ал.3, изр.2 от ИК е указано, че реквизитите по ал. 1, т. 2, 3 и 5 се изписват в лявата част на бюлетината последователно отляво надясно на отделен хоризонтален ред за всяка партия, коалиция или инициативен комитет.</w:t>
        <w:tab/>
        <w:br/>
        <w:tab/>
        <w:t xml:space="preserve">С утвърдения образец на бюлетината за гласуване за избор на народни представители са спазени законовите изисквания относно съдържанието и начина на изписване на отделните реквизите. В съответствие с чл.261, ал.1, т.5 и ал.3 от ИК в лявата част на бюлетината последователно е предвидено изписване на отделен ред - "пълното и/или съкратеното наименование на партията или коалицията, посочено в заявлението й за регистрация, или наименованието "Инициативен комитет", предвидено е - "квадратче за поставяне на знак "X" или "V", отразяващ волята на избирателя, в което е изписан поредният номер на партията, коалицията или инициативния комитет", както и е предвидено - квадратче за поставяне на знак "X" или "V", отразяващ волята на избирателя, в което е изписано "Не подкрепям никого". Със законовата разпоредба "квадратчето" е предвидено за отразяване волята на избирателя със знак "X" или "V", поради и което в него не би могло да се изпише израза - "Не подкрепям никого".</w:t>
        <w:tab/>
        <w:br/>
        <w:tab/>
        <w:t xml:space="preserve">Също така по утвърдения образец е спазена предвидената с чл.261, ал.3 от ИК последователност на реквизитите, като изрично е указано, че се изписват отляво надясно на отделен хоризонтален ред за всяка партия, коалиция или инициативен комитет, включително и по отношение на израза - "Не подкрепям никого".</w:t>
        <w:tab/>
        <w:br/>
        <w:tab/>
        <w:t xml:space="preserve">Предвид на изложените съображения настоящият съдебен състав приема, че утвърдени технически характеристики на бюлетините за произвеждане на изборите за народни представители на 26 март 2017 г., са в съответствие с чл.261, ал.1,т.5 и ал.3 от ИК, поради което решението на ЦИК, с които са утвърдени е законосъобразно и не са налице отменителни основания по чл.146 от АПК. С оглед на това жалбата срещу решението като неоснователна следва да бъде отхвърлена.</w:t>
        <w:tab/>
        <w:br/>
        <w:tab/>
        <w:t xml:space="preserve">Водим от гореизложеното и на основание чл.172, ал. 2 от АПК, във връзка с чл.58, ал.3 от ИК, Върховния административен съд, четвърто отделение РЕШИ: </w:t>
        <w:tab/>
        <w:br/>
        <w:tab/>
        <w:t xml:space="preserve">ОТХВЪРЛЯ жалбата на П. Е. К. от [населено място], като кандидат за народен представител от ПП [ПП] и Е. Б. К. от [населено място], срещу решение №4354 - НС от 23.02.2017г. на Централната избирателна комисия.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