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№1813/11.06.2025 по търг. д. №2225/2024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1813гр. София, 11.06.2025 година</w:t>
        <w:tab/>
        <w:br/>
        <w:tab/>
        <w:t xml:space="preserve"/>
        <w:tab/>
        <w:br/>
        <w:tab/>
        <w:t xml:space="preserve">ВЪРХОВЕН КАСАЦИОНЕН СЪД на Република България, Търговска колегия, Второ отделение, в закрито заседание на пети юни през две хиляди двадесет и пета година в състав :</w:t>
        <w:tab/>
        <w:br/>
        <w:tab/>
        <w:t xml:space="preserve"/>
        <w:tab/>
        <w:br/>
        <w:tab/>
        <w:t xml:space="preserve"> ПРЕДСЕДАТЕЛ : КАМЕЛИЯ ЕФРЕМОВА</w:t>
        <w:tab/>
        <w:br/>
        <w:tab/>
        <w:t xml:space="preserve"/>
        <w:tab/>
        <w:br/>
        <w:tab/>
        <w:t xml:space="preserve"> ЧЛЕНОВЕ : ЛЮДМИЛА ЦОЛОВА</w:t>
        <w:tab/>
        <w:br/>
        <w:tab/>
        <w:t xml:space="preserve"/>
        <w:tab/>
        <w:br/>
        <w:tab/>
        <w:t xml:space="preserve"> ИВО ДИМИТРОВ </w:t>
        <w:tab/>
        <w:br/>
        <w:tab/>
        <w:t xml:space="preserve"/>
        <w:tab/>
        <w:br/>
        <w:tab/>
        <w:t xml:space="preserve">изслуша докладваното от съдия Иво Димитров т. д. № 2225/2024 година и за да се произнесе, взе предвид следното:</w:t>
        <w:tab/>
        <w:br/>
        <w:tab/>
        <w:t xml:space="preserve"/>
        <w:tab/>
        <w:br/>
        <w:tab/>
        <w:t xml:space="preserve"> Производството е по чл. 248 ГПК. </w:t>
        <w:tab/>
        <w:br/>
        <w:tab/>
        <w:t xml:space="preserve"/>
        <w:tab/>
        <w:br/>
        <w:tab/>
        <w:t xml:space="preserve"> Образувано е по молба от ЗД „Бул инс“ АД, [населено място], чрез процесуален представител адвокат М. Г., за допълване на определение № 1041 от 01.04.2025 г. по т. д. № 2225/2024 г. на ВКС, II т. о., постановено по реда на чл. 288 ГПК, в частта за разноските, чрез присъждане на разноски в размер на 34 200 лв. /с включен ДДС/, направени за подадения отговор на касационна жалба. </w:t>
        <w:tab/>
        <w:br/>
        <w:tab/>
        <w:t xml:space="preserve"/>
        <w:tab/>
        <w:br/>
        <w:tab/>
        <w:t xml:space="preserve">Твърди се, че при постановяване на определението по чл. 288 ГПК съставът на ВКС не се е произнесъл по направеното в отговора искане на процесуалния представител на ЗД „Бул инс“ АД за присъждане на разноски, представляващи заплатено адвокатско възнаграждение за защита в производството по чл. 288 ГПК. Сочи се, че към подадения отговор на касационната жалба по делото е бил представен списък по чл. 80 ГПК, с приложени към него договори за правна защита и съдействие с договорено и заплатено изцяло по банков път възнаграждение в общ размер, възлизащ на 34 200 лв. /с включен ДДС/. </w:t>
        <w:tab/>
        <w:br/>
        <w:tab/>
        <w:t xml:space="preserve"/>
        <w:tab/>
        <w:br/>
        <w:tab/>
        <w:t xml:space="preserve">В писмен отговор лицата на насрещната страна А. Г. Б., Ж. Г. Г. и З. Г. П., всички чрез процесуален представител адвокат С. Ч., оспорват молбата по чл. 248 ГПК като неоснователна, като в условията на евентуалност се твърди прекомерност на претендираните разноски с оглед на извършената по делото процесуална работа - изготвяне на отговор на подадената касационна жалба. </w:t>
        <w:tab/>
        <w:br/>
        <w:tab/>
        <w:t xml:space="preserve"/>
        <w:tab/>
        <w:br/>
        <w:tab/>
        <w:t xml:space="preserve">Върховен касационен съд, Търговска колегия, състав на Второ отделение, намира, че молбата е постъпила в срока по чл. 248, ал. 1 ГПК и е допустима. По същество същата е частично основателна.</w:t>
        <w:tab/>
        <w:br/>
        <w:tab/>
        <w:t xml:space="preserve"/>
        <w:tab/>
        <w:br/>
        <w:tab/>
        <w:t xml:space="preserve">С определение № 1041 от 01.04.2025 г. по т. д. № 2225/2024 г. на ВКС, II т. о., постановено по реда на чл. 288 ГПК, не е допуснато касационно обжалване на решение № 238 от 12.06.2024 г. по в. т.д.№ 193/2024 г. на Пловдивски апелативен съд по подадена касационна жалба от ищците в исковото производство - А. Г. Б., Ж. Г. Г. и З. Г. П.. Насрещната страна - ЗД „Бул инс“ АД е подала отговор на касационната жалба, подписан от адвокат М. Г. - пълномощник с приложено към първоинстанционното дело пълномощно. Към отговора на касационната жалба е приложен списък с разноски по чл. 80 ГПК, към който са приложени три договора за правна защита и съдействие, всеки един за сумата от по 11 400 лв. с ДДС, в които се сочи, че всяко едно от договорените възнаграждения е за образуване, защита и процесуално представителство пред ВКС във връзка с подадената по делото касационна жалба. И в трите договора за правна защита и съдействие е посочено, че уговорените възнаграждения са заплатени по банков път, като са представени копия от три платежни документа, удостоверяващи заплащането им. Според настоящия съдебен състав така представените документи доказват надлежното изплащане на уговореното адвокатско възнаграждение на адвокат М. Г.. </w:t>
        <w:tab/>
        <w:br/>
        <w:tab/>
        <w:t xml:space="preserve"/>
        <w:tab/>
        <w:br/>
        <w:tab/>
        <w:t xml:space="preserve">По отношение на размера на адвокатското възнаграждение, настоящият съдебен състав намира, зачитайки конкретните обстоятелства по делото и актуалната практика на СЕС, че молбата по чл. 248 ГПК следва да бъде уважена частично - до размер от 3600 лв. общо. Този размер на адвокатското възнаграждение съответства на действителната правна и фактическа сложност на делото и конкретния начин на протичането му в протеклото производство по чл. 288 от ГПК, включително с оглед на факта, че в случая от страна на претендиращата процесните разноски страна е подаден единствено писмен отговор на касационната жалба на противната страна, без процесуално явяване в съдебно заседание и защита срещу същата по същество. </w:t>
        <w:tab/>
        <w:br/>
        <w:tab/>
        <w:t xml:space="preserve"/>
        <w:tab/>
        <w:br/>
        <w:tab/>
        <w:t xml:space="preserve">Мотивиран от горното, Върховен касационен съд, Търговска колегия, състав на Второ отделение, О П Р Е Д Е Л И :ДОПЪЛВА постановеното по делото определение № 1041 от 01.04.2025 г. в частта за разноските, като </w:t>
        <w:tab/>
        <w:br/>
        <w:tab/>
        <w:t xml:space="preserve"/>
        <w:tab/>
        <w:br/>
        <w:tab/>
        <w:t xml:space="preserve">ОСЪЖДА А. Г. Б., ЕГН: [ЕГН], [населено място], [улица], Ж. Г. Г., ЕГН: [ЕГН], [населено място],[жк] Б и З. Г. П., ЕГН: [ЕГН], [населено място], [улица] да заплатят на ЗД „Бул инс“ АД, ЕИК:[ЕИК], [населено място], [улица] сума в размер на 3600 лв. /три хиляди и шестстотин лева/ - адвокатско възнаграждение за защита в производството по чл. 288 от ГПК. </w:t>
        <w:tab/>
        <w:br/>
        <w:tab/>
        <w:t xml:space="preserve"/>
        <w:tab/>
        <w:br/>
        <w:tab/>
        <w:t xml:space="preserve">ОПРЕДЕЛЕНИЕТО не подлежи на обжалване. </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