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№1000/19.07.2010 по адм. д. №12876/2009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С решение от 23.06.2009 г. по адм. дело № 1593/2005 г. Софийският градски съд, административно отделение отменя решение № 142 от 21.10.2004 г. на председателя на Патентното ведомство (ПВ) на Р. Б., с което е отхвърлено искането на „В. С.” ЕООД, гр. С. за заличаване на регистрацията на марка „Vasilka”, рег. № 43916, комбинирана с притежател „Василка – Агенция за чистота”, ЕООД, гр. С. и връща преписката на административния орган за ново произнасяне, съобразно дадените указания.</w:t>
        <w:tab/>
        <w:br/>
        <w:tab/>
        <w:t xml:space="preserve">Решението е обжалвано с касационни жалби от административния орган и от „В. А. за чистота” ЕООД, гр. С.. Жалбоподателите поддържат, че съдебният акт е незаконосъобразен, тъй като не са налице основания за заличаване на регистрираната марка по смисъла на чл. 12, ал. 3 от Закона за марките и географските означения (ЗМГО), респ. за отмяна на административния акт, с който е отказано заличаване на марката на това основание. Касаторът „В. А. за чистота” ЕООД, гр. С. излага също съображения за допуснати съществени нарушения на съдопроизводствените правила (в този смисъл са възраженията на стр. 3 от касационната жалба, че решението е постановено без всички доводи и доказателства да са обсъдени от съдебния състав, както и липсата на мотиви, обосноваващи изводите на съда). Молят решението да бъде отменено и да се постанови ново по същество, с което жалбата против административния акт на председателя на Патентното ведомство да бъде отхвърлена.</w:t>
        <w:tab/>
        <w:br/>
        <w:tab/>
        <w:t xml:space="preserve">Ответникът „В. С.” ЕООД, гр. С. оспорва касационните жалби и моли решението на първоинстанционния съд да бъде оставено в сила.</w:t>
        <w:tab/>
        <w:br/>
        <w:tab/>
        <w:t xml:space="preserve">Представителят на Върховната административна прокуратура дава заключение за неоснователност на жалбите.</w:t>
        <w:tab/>
        <w:br/>
        <w:tab/>
        <w:t xml:space="preserve">Като взе предвид изложеното в жалбите и данните по делото настоящият състав на Върховния административен съд, пето отделение, констатира следното:</w:t>
        <w:tab/>
        <w:br/>
        <w:tab/>
        <w:t xml:space="preserve">Касационните жалби са допустими, като подадени в срока по чл. 211, ал. 1 от АПК и от легитимирани лица, а разгледани по същество са основателни по следните съображения:</w:t>
        <w:tab/>
        <w:br/>
        <w:tab/>
        <w:t xml:space="preserve">Решението на Софийския градски съд е постановено при допуснати съществени нарушения на съдопроизводствените правила.</w:t>
        <w:tab/>
        <w:br/>
        <w:tab/>
        <w:t xml:space="preserve">В противоречие с разпоредбата на чл. 168, ал. 1 от АПК съдът не извършва цялостна проверка на законосъобразността на оспорения акт на посочените в чл. 146 от АПК основания. Липсват всякакви съображения, свързани с компетентността на издателя, с формата на акта, с провеждането на административната процедура, както и такива за материалната законосъобразност на решението на председателя на ПВ съобразно правното и фактическо основание за постановяване на акта, възприети от органа. Изложени са мотиви във връзка с тълкуването на основанията за заличаване на търговска марка съгласно разпоредбата на чл. 12, ал.1, т. 2 от ЗМГО, които фактически не са свързани с предмета на спора, тъй като не обосновават изводи във връзка с проверката на законосъобразността на административния акт. Така постановено решението на съда е без мотиви - пропуск който е нарушение на изискванията на чл. 236, ал. 2 от Гражданския процесуален кодекс.</w:t>
        <w:tab/>
        <w:br/>
        <w:tab/>
        <w:t xml:space="preserve">В нарушение на разпоредбата на чл. 168, ал.1 и чл. 171, ал.1 от АПК не са обсъдени всички релевантни за спора доказателства, събрани в административното производство и пред съда (разгледани са само заключенията на вещите лица по изслушаните експертизи), не са обсъдени всички доводи и възражения на притежателя на марката, чието заличаване се иска, свързани с възприетото от административния орган. В тази насока отново не са изложени мотиви, обосноваващи изводите на съда.</w:t>
        <w:tab/>
        <w:br/>
        <w:tab/>
        <w:t xml:space="preserve">Допуснатите от градския съд и посочени по-горе нарушения са съществени, тъй като спазването на цитираните процесуални норми е гаранция за правилността на съдебния акт. Обратно - несъобразяването с тях, както в случая, създава вероятност за неправилност на решението, тъй като крайните изводи на съда не съответстват на всички доказателства по делото или е пречка (при липса на мотиви) да се провери правилността на постановения акт. Тези нарушения са достатъчно основание за отмяна на обжалваното решение без да се обсъждат останалите доводи на касаторите.</w:t>
        <w:tab/>
        <w:br/>
        <w:tab/>
        <w:t xml:space="preserve">Поради всичко изложено по – горе настоящата инстанция приема, че при постановяване на съдебното решение са допуснати посочените от касатора „Василка – Агенция за чистота” ЕООД, гр. С. съществени процесуални нарушения по смисъла на чл. 209, т.3 от АПК. Поради това атакуваният съдебен акт следва да бъде отменен, а на основание чл. 222, ал. 2, т. 1 от АПК делото следва да бъде върнато на Софийския градски съд за ново разглеждане от друг състав. При новото разглеждане на делото първоинстанционният съд следва да съобрази изложеното по-горе в мотивите на настоящото решение, да обсъди всички събрани по делото доказателства и въз основа на тяхната съвкупна преценка да направи крайните изводи за валидността и законосъобразността на оспореното решение на председателя на ПВ, респ. за основателността или неоснователността на подадената жалба, като изложи съображения в подкрепа на направените заключения.</w:t>
        <w:tab/>
        <w:br/>
        <w:tab/>
        <w:t xml:space="preserve">По тези съображения и на основание чл. 222, ал. 2, т. 1 от АПК, Върховният административен съд, пето отделение, РЕШИ: ОТМЕНЯ</w:t>
        <w:tab/>
        <w:br/>
        <w:tab/>
        <w:t xml:space="preserve">решение от 23.06.2009 г. по адм. дело № 1593 / 2005 г. на Софийския градски съд, административно отделение. ВРЪЩА</w:t>
        <w:tab/>
        <w:br/>
        <w:tab/>
        <w:t xml:space="preserve">делото на същия съд за ново разглеждане от друг състав. Решението не подлежи на обжалване. Вярно с оригинала, ПРЕДСЕДАТЕЛ: /п/ И. Д. секретар: ЧЛЕНОВЕ: /п/ М. М./п/ И. С.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