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№1674/19.12.2011 по адм. д. №14933/2011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пред Върховния административен съд е по реда на чл. 208 - 228 във връзка с чл. 132, ал. 2, т. 5 от Административнопроцесуалния кодекс (АПК) във връзка с чл. 267 от Изборния кодекс (ИК).</w:t>
        <w:tab/>
        <w:br/>
        <w:tab/>
        <w:t xml:space="preserve">Образувано е по постъпила касационна жалба от адв. Е. Б. и адв. Н. С., пълномощници на ПП "ГЕРБ", против решение № 1858 / 14.11.2011 г. по адм. дело № 2846/2011 г. на Административен съд - Пловдив, ІV адм. състав, с което е потвърдено решение № 33 от 24.10.2011 г. на ОИК (Общинска избирателна комисия) - Калояново за определяне резултатите от проведените на 23.10.2011 г. избори за общински съветници на Общински съвет-Калояново. Касационният жалбоподател счита, че решението е неправилно поради съществено нарушение на съдопроизводствените правила и нарушение на материалния закон и моли да бъде отменено като на основание чл. 222, ал. 2 от АПК делото да бъде върнато за ново разглеждане от друг състав на първоинстанционния съд. В жалбата са посочени конкретни касационни основания. В открито съдебно заседание пред ВАС двамата пълномощници поддържат жалбата и молят да бъде уважена по подробно развити съображения.</w:t>
        <w:tab/>
        <w:br/>
        <w:tab/>
        <w:t xml:space="preserve">Ответната страна Общинска избирателна комисия – Калояново, не взема отношение по касационната жалба.</w:t>
        <w:tab/>
        <w:br/>
        <w:tab/>
        <w:t xml:space="preserve">От заинтересованата страна П. Д. Н., с. К. е постъпило писмено Становище, в което моли предявената от ПП "ГЕРБ" касационна жалба да бъде оставена без уважение като неоснователна и недоказана.</w:t>
        <w:tab/>
        <w:br/>
        <w:tab/>
        <w:t xml:space="preserve">Останалите заинтересовани страни: Й. И. В., Г. И. Т., М. А. Б., П. С. Т., В. Д. В., И. Б. Б., А. Я. А., М. И. П., Х. И. П., И. Б. Ш., И. Й. Я., С. Ш. А., К. И. К., М. В. П., Е. П. Т. и Й. Р. А., също не заявяват становища.</w:t>
        <w:tab/>
        <w:br/>
        <w:tab/>
        <w:t xml:space="preserve">Участващият в производството по делото на основание чл. 217, ал. 2 от АПК представител на Върховната административна прокуратура дава мотивирано заключение, че жалбата е процесуално допустима, подадена в срок от надлежна страна по делото, посочени са касационни основания по чл. 209, т. 3 АПК. Разгледана по същество е неоснователна. Правилно и обосновано е решението на първоинстанционния съд. Не са налице твърдяните от касатора съществени нарушения на съдопроизводствените правила. П. А.ивен съд - Пловдив не е допуснал оспорването на съдържанието на протоколите на секционните и общинските избирателни комисии, тъй като същите представляват официални свидетелстващи документи, които са материализирали изявления на органи на държавна власт и са израз на държавна удостоверителна власт, от която произтича тяхната доказателствена сила. Към момента на отчитане на изборния резултат не са изразени особени мнения и възражения относно начина на протичане на изборния ден или начина на отчитане на изборните резултати, което да обосновава оспорването, разпит на свидетели и ръчно преброяване на бюлетините. Протоколите на секционните комисии и на Общинската избирателна комисия са подписани от всички членове без особено мнение по чл. 212, ал. 3 от Изборния кодекс. Н. и неоснователни са останалите твърдения на жалбоподателя за неправилно отчитане на изборните резултати, одобрени с оспореното решение на Общинската комисия. Правилно и законосъобразно Административен съд - Пловдив е потвърдил решение № 33 от 24.10.2011 г. на Общинската избирателна комисия - Калояново за обявяване на резултатите от изборите за общински съветници на проведените на 23.10.2011 г. местни избори.</w:t>
        <w:tab/>
        <w:br/>
        <w:tab/>
        <w:t xml:space="preserve">Касационната жалба на ПП "ГЕРБ" е подадена в законоустановения в чл. 267, ал. 1 от Изборния кодекс (ИК) 7 - дневен срок, от надлежно упълномощени адвокат-пълномощници на страна - участник в първоинстанционното производство, спрямо която постановеното съдебно решение е неблагоприятно, поради което е процесуално допустима. Разгледана по същество, се явява неоснователна.</w:t>
        <w:tab/>
        <w:br/>
        <w:tab/>
        <w:t xml:space="preserve">С решение № 1858 от 14 ноември 2011 година по административно дело № 2846/2011 г., в производство по реда на чл. 267 и сл. от Изборния кодекс, Административен съд Пловдив, І отделение, ІV състав ПОТВЪРЖДАВА решение № 33 от 24.10.2011 г. на Общинската избирателна комисия Калояново за обявяване на резултатите от изборите за общински съветници на проведените на 23.10.2011 г. местни избори.</w:t>
        <w:tab/>
        <w:br/>
        <w:tab/>
        <w:t xml:space="preserve">Първоинстанционният съд, който според разпоредбата на чл. 164 от АПК разглежда делото в състав от един съдия е приел, че жалбата на ПП "Герб" е неоснователна. На първо място съдът е счел за неоснователни и недоказани твърденията на жалбоподателя за неправилно отчитане на изборните резултати в СИК №№ 5, 6 и 10, тъй като не се подкрепят от представените и приети по делото протоколи на секционните избирателни комисии и на общинската избирателна комисия, които не съдържат възражения, жалби и особени мнения на членовете, които биха били индиция за допуснати нарушения на изборния процес и биха обосновали исканията на жалбоподателя за изслушване на свидетели и за ръчно преброяване на бюлетините. Поради липсата на изразени особени мнения в момента на отчитане на изборните резултати и на съставяне на протокола съдът е намерил за недопустимо искането за разпит на свидетели, още повече, че същите са членове на ОИК и СИК и са имали възможност и задължение да изразят несъгласието си веднага, което не са направили. Съдът е посочил, че незнанието и неизпълнението на задълженията им като членове на избирателните комисии не може да се тълкува в полза на коя и да е политическа партия или коалиция. Констатирал е, че в протокола на СИК № 10 са извършени поправки, но те са направени по реда, предвиден в чл. 212, ал. 2 от ИК, с подписите на всички членове с изписване отстрани "поправка". След като между членовете на СИК и ОИК, които са съставени от представители на различни политически партии и коалиции с противоположни интереси в изборния процес, не са съществували разногласия и никой от тях не е поставил под съмнение изборните резултати, е недопустимо съдът за първи път да установява наличие на някакво несъгласие при липса на писмени доказателства в тази насока. Съдът се е позовал и на разпоредбата на чл. 226, ал. 4 от Изборния кодекс. П. е още, че направеното в хода на съдебното производство оспорване на съдържанието на протоколите на СИК и ОИК е недопустимо, тъй като тези протоколи представляват официални свидетелстващи документи, които материализират изявления на органи на държавна власт в това им качество и са израз на държавна удостоверителна власт, от която произтича тяхната материална доказателствена сила, която са длъжни да зачитат всички. Предвид спецификата на изборния процес и липсата на оспорване, направено в самия изборен ден, съдът е приел, че е налице пречка за извършване на обратно доказване и не може за първи път в съдебното производство да се установява несъответствие на резултати от отчетените действителни и недействителни бюлетини. На последно място съдът е посочил, че изборният процес е многофазна процедура, в която участват много органи и лица с конкретно възложени правомощия на всеки етап от процеса, поради което е недопустимо съдът да преповтаря действията на всички участници, а следва само да провери законосъобразността на решението на общинската избирателна комисия, изхождайки от протоколите на секционните избирателни комисии. Така постановеното съдебно решение е правилно.</w:t>
        <w:tab/>
        <w:br/>
        <w:tab/>
        <w:t xml:space="preserve">С обжалваното пред Административен съд – Пловдив решение № 33 от 24.10.2011 година, което всъщност е РЕШЕНИЕ по Приложение № МИ-89, на основание чл. 243, ал. 2 и чл. 247 от Изборния кодекс, Общинската избирателна комисия - Калояново обявява резултатите от гласуването за общински съветници на проведените на 23 октомври 2011 година местни избори, като посочва, че общинската избирателна квота е 390 гласове; че няма избрани за общински съветници независими кандидати; разпределя мандатите по кандидатски листи на политически партии и коалиции, получили действителни гласове не по-малко от общинската избирателна квота, както следва: ПП "ГЕРБ" – 4 броя мандати, ПП "РЕД, ЗАКОННОСТ И СПРАВЕДЛИВОСТ" - 4 бр. мандати, КП "СИНЯ КОАЛИЦИЯ" - 4 бр. мандати и КП "БСП и НДСВ" - 5 бр. мандати и обявява за избрани за общински съветници поименно с трите им имена 17 кандидати от посочените партии и коалиции.</w:t>
        <w:tab/>
        <w:br/>
        <w:tab/>
        <w:t xml:space="preserve">В проведеното единствено редовно съдебно заседание на 10.11.2011 г. съдът е оставил без уважение исканията на пълномощниците на жалбоподателя ПП "ГЕРБ" за ръчно преброяване на бюлетините - действителни и недействителни, за разпит на свидетели и за откриване на производство по оспорване на протоколите на СИК №№ 5, 6 и 10, като съответно се е обосновал. Посочените съображения за отказа са доразвити и в самото съдебно решение, в което са обсъдени обстойно всички доводи на жалбоподателя, направени в подадената жалба. Затова е неоснователно оплакването в касационната жалба за допуснати съществени нарушения на съдопроизводствените правила. Не е нарушен и материалния закон, защото съдът се е съобразил с новия Изборен кодекс, а позоваването на съдебна практика, която е формирана при приложението на отменения Закон за местните избори (ЗМИ), е неотносимо.</w:t>
        <w:tab/>
        <w:br/>
        <w:tab/>
        <w:t xml:space="preserve">От разпоредбите на Изборния кодекс (ИК), обн. в "Държавен вестник", бр. 9 от 28 януари 2011 г., а след Решение № 4 от 4.05.2011 г. по конст. дело № 4/2011 г. на Конституционния съд, обн. в ДВ, бр. 36 от 10 май 2011 г. е изменен и допълнен в ДВ, бр. 45 от 14 юни 2011 г., могат да се извлекат няколко условия, които при спазването им или наличието им дават гаранции, че изборите са проведени без нарушения.</w:t>
        <w:tab/>
        <w:br/>
        <w:tab/>
        <w:t xml:space="preserve">На първо място следва да се посочи начина за сформиране на секционните избирателни комисии (СИК), тоест тези, за които основното правомощие е да броят бюлетините или по израза на ИК (чл. 36, ал. 1, т. 4 и чл. 39, ал. 1, т. 4) – преброяват гласовете, подадени за кандидатските листи при всички видове избори, както и предпочитанията (преференциите) за кандидатите на партии и коалиции от партии при избори за народни представители и за членове на Европейски парламент от Р. Б.. Членовете на СИК се назначават за всяка избирателна секция след консултация на парламентарно представените партии и коалиции от партии, като има забрана представителите на една партия или коалиция от партии да имат мнозинство в една и съща избирателна комисия, както и председателят и секретарят не могат да бъдат от една и съща партия или коалиция от партии. Протоколите, които съставят назначените СИК, в които установяват резултатите от гласуването чрез преброяване за съответния вид избор, т. е. в които съгласно чл. 228 ИК отчитат резултатите от гласуването, са в три идентични екземпляра изработени на трипластова индигирана хартия и когато в тях няма отразени постъпили в изборния ден жалби и взетите по тях решения, няма описани подадени заявления или възражения, няма забележки, няма подписи с особени мнения, логично следва извода, че при произвеждане на избора не са допуснати нарушения. При отваряне на избирателните урни и при установяване на резултатите от гласуването в изборното помещение могат да присъстват кандидати, един от застъпниците, по един представител на партия, коалиция от партии и инициативен комитет, наблюдатели и журналисти, като им се осигурява пряка видимост при преброяване на гласовете. Само един член по решение на комисията има достъп до бюлетините при избори за президент и вицепрезидент на републиката и за общински съветници и кметове (а за останалите видове избори: за народни представители и за членове на Европейския парламент от Р. Б. - до пликовете с бюлетините), под наблюдението и контрола на останалите членове, като съгласно чл. 214, ал. 1 ИК, преди отваряне на избирателните урни от масата се отстраняват всички вещи с изключение на черновите. В протоколите на СИК задължително се отбелязват обстоятелствата по: чл. 180 – недействителна бюлетина при нарушаване на забраната за показване начина на гласуване; чл. 181 – недействителна бюлетина при нарушаване на забраната за използване на мобилни телефони, фотоапарати или друга възпроизвеждаща техника с цел заснемане начина на гласуване; чл. 183 – при използване на втора избирателна урна за гласуване; чл. 185 – при преустановяване на гласуването поради нарушения на изборния процес; чл. 201 – при погрешно попълване на бюлетини - сгрешените бюлетини се унищожават с надпис "сгрешена", подпечатват се с печата на СИК и се описват в протокола; чл. 226, ал. 4 – при оспорване действителността на някой глас, случаят се описва в протокол, който се прилага към протокола на СИК, а на гърба на бюлетината се отбелязва номерът на решението. След като в процесните протоколи няма такива отбелязвания, не може да се твърди за нарушения на изборния процес. А що се отнася до направена в СИК № 10 поправка, тя е в съответствие с чл. 212, ал. 2 от ИК.</w:t>
        <w:tab/>
        <w:br/>
        <w:tab/>
        <w:t xml:space="preserve">На базата на протоколите на СИК, се изготвя и протокола на Общинската избирателна комисия (ОИК). Съгласно чл. 242 ИК, ОИК приема и проверява протоколите на СИК, сверява фабричния номер на предадения с този, вписан в протокола за предаване и приемане на изборните книжа и ако има несъответствие на фабричните номера на получения и предадения протокол от СИК - СИК заедно с ОИК извършват преброяване на гласовете, но след приемането на протоколите на всички СИК. Данните от протоколите се въвеждат в изчислителния пункт на ОИК. Ако ОИК установи очевидни фактически грешки в протоколите, те се отбелязват в тях и се подписват от членовете на СИК, които са отишли да предават протоколите. Според чл. 243, т. 1 ИК, въз основа на данните от протоколите на СИК, ОИК съставя протокола за избор на общински съветници. На основата на получените данни съответната ОИК определя резултата от изборите, който се отразява в протоколите на ОИК, които са в два идентични екземпляра, изработени на двупластова индигирана хартия – първият екземпляр от всеки протокол се предава в ЦИК, а вторият екземпляр заедно с изборните книжа се предава в общината (ал. 2 и 3). При констатиране на очевидна фактическа грешка в протокола на ОИК може да се извърши поправка, като тя се подписва от всички членове на комисията и отстрани се пише "поправка" (чл. 245, ал. 2 ИК). Според чл. 249 от ИК, ОИК създава база данни чрез компютърна обработка на протоколите на секционните избирателни комисии в изборния район по чл. 70, а той е: за произвеждане на избори за общински съветници територията на общината представлява един многомандатен изборен район, а за произвеждане на избори за кмет на община или кметство територията на общината или кметството представлява един едномандатен изборен район. Според чл. 250 ИК, ОИК предава в ЦИК не по-късно от 48 часа от получаване на протоколите на СИК: 1. протоколите и решенията на ОИК за всеки вид избор (неразпластени); 2. екземплярите от протоколите на СИК, предназначени за ЦИК (по един от всяка секция за всеки избор); 3. копия от разписките по чл. 242, ал. 6 (издадени на СИК при приемане на протоколите, която разписка съдържа числовите данни от протоколите); 4. копие от компютърната разпечатка на данните за протокола и решението на ОИК за всеки вид избор, предоставени от изчислителния пункт и 5. два броя технически носители с числовите данни от обработката на протоколите на СИК. Сега ЦИК издава разписка на ОИК, както ОИК на СИК. В ЦИК се извършва повторно въвеждане</w:t>
        <w:tab/>
        <w:br/>
        <w:tab/>
        <w:t xml:space="preserve">на данните от протоколите на СИК (чл. 250, ал. 3 ИК) - първото въвеждане е предвидено в чл. 242, ал. 4 ИК – в изчислителния пункт на ОИК. Извършва се компютърно сравняване</w:t>
        <w:tab/>
        <w:br/>
        <w:tab/>
        <w:t xml:space="preserve">на данните от протоколите на СИК, въведени в ОИК и в ЦИК и при наличие на разлики или при установяване на очевидни фактически грешки, ЦИК се произнася с решение за окончателните числови данни по всеки от случаите. В изчислителния пункт на ЦИК се извършва повторно контролно разпределение</w:t>
        <w:tab/>
        <w:br/>
        <w:tab/>
        <w:t xml:space="preserve">на мандатите за общински съветници по метода на Хеър-Ниймайер за всяка община, което се сравнява с решението на ОИК. При тази уредба и неколкократна контролна проверка е невъзможно допускане на технически математически грешки в пресмятането. Следва да се отбележи на това място, че членовете на СИК и ОИК при изпълнение на функциите си са длъжностни лица по смисъла на Наказателния кодекс (чл. 93, т. 1 НК) и носят съответната наказателна отговорност за своите действия.</w:t>
        <w:tab/>
        <w:br/>
        <w:tab/>
        <w:t xml:space="preserve">Относно поддържаното и в касационната жалба възражение за действителността и недействителността на бюлетините следва да се отбележи следното: Бюлетините са със законово определено съдържание според вида избор и въпросът с най-спорния реквизит в ИК е разрешен. В празното квадратче се поставя само знака "Х" с химикал, пишещ със син цвят, а не други знаци, като напр. кръгче, кръстче, V, или знака "Х", но с химикалки, пишещи с друг цвят. Принципно е положението, че една бюлетина съответства на един глас, а в разпоредбата на чл. 225 ИК много подробно е уредено кога гласът е действителен (ал. 2 и ал. 3) и кога е недействителен (ал. 4). В ал. 4 на чл. 226 ИК е регламентирано, че когато действителността на някой глас е оспорена, след решение на комисията случаят се описва в протокол, който се прилага към протокола на СИК, а на гърба на бюлетината се отбелязва номерът на решението. В конкретния случай такова оспорване няма от член на СИК, поради което отразеното в протокола не може да бъде оборвано с други доказателствени средства – писмени или гласни. Само съставените по реда на чл. 228 ИК и чл. 243 ИК протоколи се ползват с материална доказателствена сила, а не извлеченията от тях. За конкретния случай това е протокола по т. 1 – за избор на общински съветници. Дори и черновите от протоколите, които въпреки, че по форма и съдържание са еднакви с тях, не са официални документи удостоверяващи отразените в тях данни. В контекста на изложеното, правилно първоинстанционният съд не е уважил искането на жалбоподателя за ръчно броене на бюлетините, както и искането за изслушване на свидетелски показания.</w:t>
        <w:tab/>
        <w:br/>
        <w:tab/>
        <w:t xml:space="preserve">Не представлява нарушение на съдопроизводствените правила искането в МОЛБА от 14.11.2001 г. на пълномощниците на жалбоподателя да бъде отменен хода по същество и делото да се насрочи за разглеждане в открито съдебно заседание, защото постановеното от съда не представлява грешка или опущение, а съзнателно приемане, че делото е изяснено от фактическа страна.</w:t>
        <w:tab/>
        <w:br/>
        <w:tab/>
        <w:t xml:space="preserve">С оглед всичко изложено до тук, обжалваното пред ВАС решение на Административен съд – Пловдив е съобразено с материалния закон, обосновано е и при постановяването му не са допуснати съществени нарушения на съдопроизводствените правила. След служебната проверка на основание чл. 218, ал. 2 от АПК не се констатира решението да е нищожно или недопустимо, поради което и следва да бъде оставено в сила.</w:t>
        <w:tab/>
        <w:br/>
        <w:tab/>
        <w:t xml:space="preserve">Воден от горното и на основание чл. 221, ал. 2, предложение първо от АПК във връзка с чл. 267, ал. 9 от ИК, Върховният административен съд - Четвърто отделение, РЕШИ:</w:t>
        <w:tab/>
        <w:br/>
        <w:tab/>
        <w:t xml:space="preserve">ОСТАВЯ В СИЛА решение № 1858 от 14 ноември 2011 г. на Административен съд Пловдив, І отделение, ІV състав, постановено по административно дело № 2846/2011 година, с което е потвърдено решение № 33 от 24.10.2011 г. на Общинската избирателна комисия Калояново за обявяване на резултатите от изборите за общински съветници на проведените на 23.10.2011 г. местни избори.</w:t>
        <w:tab/>
        <w:br/>
        <w:tab/>
        <w:t xml:space="preserve">РЕШЕНИЕТО не подлежи на обжалване и на отмяна.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Г. М.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Т. Х./п/ Г. Г.</w:t>
        <w:tab/>
        <w:br/>
        <w:tab/>
        <w:t xml:space="preserve">Г.М.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