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№6019/16.12.2021 по гр. д. №4544/2021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60197</w:t>
        <w:tab/>
        <w:br/>
        <w:tab/>
        <w:t xml:space="preserve"/>
        <w:tab/>
        <w:br/>
        <w:tab/>
        <w:t xml:space="preserve">София, 16.12.2021 година</w:t>
        <w:tab/>
        <w:br/>
        <w:tab/>
        <w:t xml:space="preserve"/>
        <w:tab/>
        <w:br/>
        <w:tab/>
        <w:t xml:space="preserve">Върховният касационен съд на Р. Б, първо гражданско отделение, в закрито заседание на 14 декември две хиляди двадесет и първа година,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№ 4544 /2021 година.</w:t>
        <w:tab/>
        <w:br/>
        <w:tab/>
        <w:t xml:space="preserve"/>
        <w:tab/>
        <w:br/>
        <w:tab/>
        <w:t xml:space="preserve"> Постъпила е молба от адвокат Н. Ч., с която уведомява съда, че молителят Б. Х. С. е починал на 22.09.2021 г. Представя препис-извлечение от акт за смърт, удостоверение за наследници и пълномощно от наследниците, като заявява, че последните желаят да продължат производството, образувано по молбата, подадена от наследодателя им.</w:t>
        <w:tab/>
        <w:br/>
        <w:tab/>
        <w:t xml:space="preserve"/>
        <w:tab/>
        <w:br/>
        <w:tab/>
        <w:t xml:space="preserve"> Съдът, като съобрази изложеното, факта, че смъртта е настъпила след подаване на молбата за отмяна и на основание чл. 227 ГПК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Заличава като молител починалия на 22.09.2021 г. Б. Х. С.</w:t>
        <w:tab/>
        <w:br/>
        <w:tab/>
        <w:t xml:space="preserve"/>
        <w:tab/>
        <w:br/>
        <w:tab/>
        <w:t xml:space="preserve"> Конституира на негово место наследниците му:</w:t>
        <w:tab/>
        <w:br/>
        <w:tab/>
        <w:t xml:space="preserve"/>
        <w:tab/>
        <w:br/>
        <w:tab/>
        <w:t xml:space="preserve"> - П. З. С. ЕГН-[ЕГН] с адрес: [населено място], [жк], [жилищен адрес]</w:t>
        <w:tab/>
        <w:br/>
        <w:tab/>
        <w:t xml:space="preserve"/>
        <w:tab/>
        <w:br/>
        <w:tab/>
        <w:t xml:space="preserve"> -В. Б. Х. ЕГН- [ЕГН] с адрес [населено място], [жк], [жилищен адрес] поставен под запрещение, който да участва в производството чрез назначения си настойник Л. Б. Х. / същия адрес/ </w:t>
        <w:tab/>
        <w:br/>
        <w:tab/>
        <w:t xml:space="preserve"/>
        <w:tab/>
        <w:br/>
        <w:tab/>
        <w:t xml:space="preserve"> - Л. Б. Х. ЕГН-[ЕГН], с адрес [населено място], [жк], [жилищен адрес].</w:t>
        <w:tab/>
        <w:br/>
        <w:tab/>
        <w:t xml:space="preserve"/>
        <w:tab/>
        <w:br/>
        <w:tab/>
        <w:t xml:space="preserve"> Делото остава насрочено за 18 01.2022 г., 9,00 ч., за която дата новоконституираните страни да се призоват чрез пълномощникът им на посочения съдебен адрес. Да се уведоми и ответната страна за настоящото определение.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