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№5914/11.05.2009 по адм. д. №1605/2009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АПК. Образувано е по касационна жалба на Й. Н. С. от с. Г. в качеството й на управител на "Лазаров" ООД срещу решение № 107 от 12.12.2008г. по адм. дело № 155/2008г. на Разградския административен съд, като са изложени доводи за неговата незаконосъобразност и допуснати съществени нарушения на съдопроизводствените правила.</w:t>
        <w:tab/>
        <w:br/>
        <w:tab/>
        <w:t xml:space="preserve">Ответникът по касационната жалба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срока по чл.211, ал.1 от АПК и е процесуално допустима, но разгледана по същество е неоснователна.</w:t>
        <w:tab/>
        <w:br/>
        <w:tab/>
        <w:t xml:space="preserve">Върховният административен съд, второ отделение обсъди събраните по делото доказателства във връзка с доводите на страните и приема за установено следното:</w:t>
        <w:tab/>
        <w:br/>
        <w:tab/>
        <w:t xml:space="preserve">С обжалваното решение е отхвърлена като неоснователна жалбата на "Лазаров" ООД срещу заповед № ДК-09-18 от 26.09.2008г. на Началника на РДНСК Разград, с която заповед се забранява ползването и достъпа на не въведения в експлоатация по законоустановения ред строеж "Надстройка /съблекални, битови помещения и помещения за пекетиране/ и пристройки /помещения за ситничалство, експедиция и стълбище/ към фурна "Лазаров"- пета категория, находящ се в гр. Р., УПИ-І, кв.75.</w:t>
        <w:tab/>
        <w:br/>
        <w:tab/>
        <w:t xml:space="preserve">Съдът е обсъдил доводите на жалбоподателя изложени в жалбата с която е сезиран и правилно е стигнал до извода за спазени от административния орган административнопроизводствени правила при издаването на оспорената заповед и предхождащия заповедта констативен акт, срещу който не са постъпили възражения. Правата на жалбоподателя не са нарушени, предвид на това, че той е упражнил субективното си право да оспори законосъобразността на заповедта пред съда, който е осъществил изцяло контрол за нейната законосъобразност. След анализирането на относимите за спора факти, съдът е изложил обоснования извод, че съгласно чл.178, ал.1 от ЗУТ за процесният строеж, който се ползва за пекарна с прилежащите й помощения, намиращи се в надстройка и пристройка към фурна "Лазаров" не е издадено удостоверение за въвеждане в експлоатация. Обсъдени са възраженията основаващи се на издадено разрешение за ползване № 303 от 08.09.1997г., което обаче не е относимо за процесния строеж, а е за друг обект, представляващ "Магазин за хляб и закуски". Обсъден е и другия довод на жалбоподателя, основаващ се на разрешение за ползване № 46 от 03.04.2002г. издадено от ДНСК, относимо за строеж "Газификация на технологични пещи и отоплителен котел на фурна "Лазаров", който довод също е ирилевантен за спорния предмет. Съдът правилно е приложил материалния закон. Изложени са обосновани мотиви защо не е кредитирано от съда заключението на вещото лице, тъй като то касае изясняване на въпроса за закононоста на строежа, който не е предмет на настоящото производство. След като заповедта е издадена на основание чл.178, ал.2 от ЗУТ, съдът правилно с оглед приложното поле на цитираната разпоредба е обсъдил въпроса относно това има ли издадено разрешение за въвеждане в експлоятация на обекта или не и е установено от събраните по делото доказателста, че такова разрешение няма. При тези обстоятелства, настоящата инстанция приема, че доводът в касационната жалба за нарушаване правото на защита на жалбоподателя поради това, че не е приобщено към събраните по делото доказателства заключението на вещото лице, е неоснователен.</w:t>
        <w:tab/>
        <w:br/>
        <w:tab/>
        <w:t xml:space="preserve">По изложените съображения, Върховният административен съд, второ отделение приема, че обжалваното решение е правилно, при постановяването му не са допуснати съществени нарушения на съдопроизводстването правила и на основание чл. 221, ал.2 от АПК следва да бъде оставено в сила, поради което РЕШИ:</w:t>
        <w:tab/>
        <w:br/>
        <w:tab/>
        <w:t xml:space="preserve">ОСТАВЯ В СИЛА решение № 107 от 12.12.2008г. по адм. дело № 155/2008г. на Разградския административен съд. РЕШЕНИЕТО е окончателно. Вярно с оригинала, ПРЕДСЕДАТЕЛ: /п/ В. Т. секретар: ЧЛЕНОВЕ: /п/ С. Н./п/ З. Т.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