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№66/14.02.2022 по ч. търг. д. №305/2021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 </w:t>
        <w:tab/>
        <w:br/>
        <w:tab/>
        <w:t xml:space="preserve"/>
        <w:tab/>
        <w:br/>
        <w:tab/>
        <w:t xml:space="preserve"> №66</w:t>
        <w:tab/>
        <w:br/>
        <w:tab/>
        <w:t xml:space="preserve"/>
        <w:tab/>
        <w:br/>
        <w:tab/>
        <w:t xml:space="preserve"> гр. София, 14.02.2022 година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осми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Емилия Василева ч. т. дело № 305 по описа за 2021г.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2, пр. 1, във връзка с ал. 1, т. 2, във връзка с чл. 248, ал. 3 ГПК. </w:t>
        <w:tab/>
        <w:br/>
        <w:tab/>
        <w:t xml:space="preserve"/>
        <w:tab/>
        <w:br/>
        <w:tab/>
        <w:t xml:space="preserve">Образувано е по частна жалба на „Интерграфик сървис“ ЕООД, [населено място] и „Интерграфик сървис и партньори“ ЕООД, [населено място] чрез адвокат К. Г. М. срещу определение № 12094 от 16.12.2020г. по т. дело № 4652/2019г. на Софийски апелативен съд, Търговско отделение, 6 състав, с което на основание чл. 248, ал. 1 ГПК е изменено решение № 102 от 10.01.2020г. в частта за разноските, като „Интерграфик сървис“ ЕООД и „Интерграфик сървис и партньори“ ЕООД са осъдени да заплатят на М. А., действащ в качеството си на търговец, регистриран с ДДС /УАТ/ № DЕ243184095, Федерална Република Германия на основание чл. 78, ал. 3 ГПК сумата 3 000 лв., представляваща разноски за заплатено адвокатско възнаграждение по въззивното производство.</w:t>
        <w:tab/>
        <w:br/>
        <w:tab/>
        <w:t xml:space="preserve"/>
        <w:tab/>
        <w:br/>
        <w:tab/>
        <w:t xml:space="preserve">Частните жалбоподатели правят оплакване за неправилност на определението поради нарушение на чл. 78, ал. 1 ГПК и необоснованост. Поддържат становище, че направените от въззивния съд констатации, че е уговорено адвокатско възнаграждение в размер 3 000 лв. и че са налице доказателства за заплащането му, не кореспондират с наличните по делото доказателства. Излагат и доводи, че от определението не е ясно дали присъдената сума 3 000 лв. е дължима солидарно или поравно от двамата ответници. Молят обжалвания съдебен акт да бъде отменен. </w:t>
        <w:tab/>
        <w:br/>
        <w:tab/>
        <w:t xml:space="preserve"/>
        <w:tab/>
        <w:br/>
        <w:tab/>
        <w:t xml:space="preserve">Ответникът по частната жалба М. А., извършващ търговска дейност във Федерална Република Германия, с регистрация по ДДС /VАТ/ № DE243184095, [населено място], чрез адвокат Я. Н. Я., упражняващ дейността си в Адвокатско дружество „Я.“, оспорва частната жалба. Поддържа становище за правилност на определението, тъй като представеният в открито съдебно заседание на 11.12.2019г. със списъка на разноски по чл. 80 ГПК договор за правна защита и съдействие № 5/09.12.2019г. съдържа съществените елементи на договора - оказване на правна защита и съдействие по написване на отговор на въззивна жалба и осъществяване на процесуално представителство по въззивна жалба на „Интерграфик Сървис” ЕООД и размера на дължимото възнаграждение, както и инкорпорира в себе си и разписка, с която адвокатът – пълномощник удостоверява, че му е заплатено изцяло договореното адвокатско възнаграждение в размер 3 000 лв. в брой. Излага доводи за неоснователност на твърденията в частната касационна жалба, че от процесното определение не е видно дали присъдената сума 3 000 лв. е дължима солидарно от двамата ответници, и счита, че съобразно решение № 102/10.01.2020г. по в. т. дело № 4652/2019г. на Софийски апелативен съд следва да се приеме, че „Интерграфик сървис и партньори” ООД и „Интерграфик сървис” ЕООД са осъдени да заплатят солидарно на М. А. посоченото адвокатско възнаграждение.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Частната жалба е допустима – депозирана е от надлежни страни в рамките на предвидения в чл. 248 ГПК преклузивен срок срещу подлежащ на обжалване съдебен акт.</w:t>
        <w:tab/>
        <w:br/>
        <w:tab/>
        <w:t xml:space="preserve"/>
        <w:tab/>
        <w:br/>
        <w:tab/>
        <w:t xml:space="preserve">За да измени решението в частта за разноските и осъди „Интерграфик сървис“ ЕООД и „Интерграфик сървис и партньори“ ЕООД да заплатят на М. А., действащ в качеството си на търговец, регистриран с ДДС /УАТ/ № DЕ243184095, Федерална Република Германия на основание чл. 78, ал. 3 ГПК сумата 3 000 лв., представляваща разноски за заплатено адвокатско възнаграждение по въззивното производство, въззивният съд е взел предвид изхода на делото, договора за правна помощ и доказателствата за плащане на уговореното възнаграждение в посочения размер.</w:t>
        <w:tab/>
        <w:br/>
        <w:tab/>
        <w:t xml:space="preserve"/>
        <w:tab/>
        <w:br/>
        <w:tab/>
        <w:t xml:space="preserve">Определението на въззивната инстанция по чл. 248 ГПК е частично неправилно.</w:t>
        <w:tab/>
        <w:br/>
        <w:tab/>
        <w:t xml:space="preserve"/>
        <w:tab/>
        <w:br/>
        <w:tab/>
        <w:t xml:space="preserve">Въззивното производство е образувано по повод подадени от ищеца М. А., действащ в качеството си на търговец, регистриран с ДДС /УАТ/ № DЕ243184095, Федерална Република Германия, и от ответниците „Интерграфик сървис и партньори” ООД и „Интерграфик сървис” ЕООД въззивни жалби срещу решение № 1152 от 24.06.2019г. по т. дело № 1876/2018г. на Софийски градски съд, Търговско отделение, 4 състав. Посоченият първоинстанционен съдебен акт е потвърден от Софийски апелативен съд с решение № 102 от 10.01.2020г. по т. дело № 4652/2019г. С определение № 13 от 06.01.2022г. по т. дело № 306/2021г. на ВКС, Търговска колегия, Второ отделение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Отговорността на страните за заплащане на направените по делото разноски /държавни такси, възнаграждения за вещи лица, адвокатско възнаграждение и др./ е предвидена в разпоредбата на чл. 78 ГПК. Съгласно чл. 78, ал. 1 ГПК ищецът има право да получи заплатените от него такси, разноски по производството и възнаграждение за един адвокат, ако е имал такъв, съразмерно с уважената част от иска, а съобразно чл. 78, ал. 3 ГПК оветникът има право да иска заплащане на направените от него разноски съразмерно с отхвърлената част от иска. В конкретния случай М. А., действащ в качеството си на търговец, регистриран с ДДС /УАТ/ № DЕ243184095, Федерална Република Германия, е участвал във въззивното производство в качеството си на въззивник по своята въззивна жалба и въззиваем по въззивната жалба на ответниците по исковата молба, като е бил представляван от адв. Я. Н. Я.. Видно от представения в открито съдебно заседание на 11.12.2019г. по т. дело № 4652/2019г. на Софийски апелативен съд договор за правна защита и съдействие № 5/09.12.2019г., сключен между М. А., действащ в качеството си на търговец, регистриран с ДДС /УАТ/ № DЕ243184095, Федерална Република Германия, и адв. Я. Н. Я., на адв. Я. Я. е възложено оказване на правна защита и съдействие, изразяващи се в изготвяне на въззивна жалба, отговор на въззивна жалба и процесуално представителство по в. т. дело № 4652/2019г. на Софийски апелативен съд, и е уговорено възнаграждение в размер 3 000 лв., платимо в брой. От посочения договор се установява, че договореното възнаграждение е платено изцяло в брой. Вписването за направеното плащане в договора за правна помощ има характер на разписка съгласно т. 1, изр. 2 от Тълкувателно решение № 6/06.11.2013г. по тълк. д. № 6/2012г. на ОСГТК на ВКС.</w:t>
        <w:tab/>
        <w:br/>
        <w:tab/>
        <w:t xml:space="preserve"/>
        <w:tab/>
        <w:br/>
        <w:tab/>
        <w:t xml:space="preserve">При така изложените съображения настоящият съдебен състав счита, че неправилно въззивната инстанция е присъдила на М. А. пълния размер на платеното от него адвокатско възнаграждение за въззивното производство. Уговореното възнаграждение в размер 3 000 лв. е не само за изготвяне на отговор на въззивната жалба, подадена от „Интерграфик сървис и партньори” ООД и „Интерграфик сървис” ЕООД и за процесуално представителство във въззивното производство само по отношение на въззивната жалба на въззивниците – ответници, а се отнася за оказване на правна защита и съдействие и процесуално представителство за цялото въззивно производство. Поради това, че решението на Софийски градски съд е потвърдено, т. е. въззивните жалби не са уважени, на М. А., действащ в качеството си на търговец, регистриран с ДДС /УАТ/ № DЕ243184095, Федерална Република Германия, се дължи половината от платеното от него адвокатско възнаграждение или сумата 1 500 лв. - за оказване на правна защита и съдействие и процесуално представителство на М. А. във връзка с подадената от „Интерграфик сървис и партньори” ООД и „Интерграфик сървис” ЕООД въззивна жалба. Поради обстоятелството, че с потвърдената част от решението на СГС ответниците „Интерграфик сървис и партньори” ООД и „Интерграфик сървис” ЕООД са осъдени да заплатят на М. А. солидарно претендираните суми, липсата на разделно осъждане на всеки един от ответниците за заплащане на направените разноски за въззивното производство с обжалваното определение, както и съобразно деликтния характер на отговорността за разноски, тъй като вредите /заплащането на разноски/ са причинени заедно от двамата ответници, то следва да се приеме, че същите са осъдени да заплатят адвокатското възнаграждение при условията на солидарност. </w:t>
        <w:tab/>
        <w:br/>
        <w:tab/>
        <w:t xml:space="preserve"/>
        <w:tab/>
        <w:br/>
        <w:tab/>
        <w:t xml:space="preserve">Предвид изхода на спора, останалата част от адвокатското възнаграждение в размер 1 500 лв., относима към правната защита и съдействие и процесуално представителство във връзка с подадената от ищеца въззивна жалба, не се дължи от ответните търговски дружества. </w:t>
        <w:tab/>
        <w:br/>
        <w:tab/>
        <w:t xml:space="preserve"/>
        <w:tab/>
        <w:br/>
        <w:tab/>
        <w:t xml:space="preserve">Въз основа на изложените съображения настоящият съдебен състав приема, че определението на Софийски апелативен съд следва да бъде отменено в частта, с която „Интерграфик сървис“ ЕООД и „Интерграфик сървис и партньори“ ЕООД са осъдени да заплатят на М. А., действащ в качеството си на търговец, регистриран с ДДС /УАТ/ № DЕ243184095, Федерална Република Германия на основание чл. 78, ал. 3 ГПК сумата 1 500 лв., представляваща част от заплатеното адвокатско възнаграждение по въззивното производство, и вместо това молбата в посочената й част следва да бъде оставена без уважение.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ОТМЕНЯ определение № 12094 от 16.12.2020г. по т. дело № 4652/2019г. на Софийски апелативен съд, Търговско отделение, 6 състав в частта, с която „Интерграфик сървис“ ЕООД и „Интерграфик сървис и партньори“ ЕООД са осъдени да заплатят на М. А., действащ в качеството си на търговец, регистриран с ДДС /УАТ/ № DЕ243184095, Федерална Република Германия на основание чл. 78, ал. 3 ГПК сумата 1 500 лв., представляваща част от заплатеното адвокатско възнаграждение по въззивното производство за и вместо това постановява:</w:t>
        <w:tab/>
        <w:br/>
        <w:tab/>
        <w:t xml:space="preserve"/>
        <w:tab/>
        <w:br/>
        <w:tab/>
        <w:t xml:space="preserve">ОСТАВЯ БЕЗ УВАЖЕНИЕ молбата на М. А., действащ в качеството си на търговец, регистриран с ДДС /УАТ/ № DЕ243184095, Федерална Република Германия за осъждане на „Интерграфик сървис“ ЕООД и „Интерграфик сървис и партньори“ ЕООД да му заплатят сума в размер 1 500 лв. - разноски за въззивното производство, представляващи част от платеното адвокатско възнаграждение. </w:t>
        <w:tab/>
        <w:br/>
        <w:tab/>
        <w:t xml:space="preserve"/>
        <w:tab/>
        <w:br/>
        <w:tab/>
        <w:t xml:space="preserve">ПОТВЪРЖДАВА определение № 12094 от 16.12.2020г. по т. дело № 4652/2019г. на Софийски апелативен съд, Търговско отделение, 6 състав в частта, с която „Интерграфик сървис“ ЕООД и „Интерграфик сървис и партньори“ ЕООД са осъдени да заплатят на М. А., действащ в качеството си на търговец, регистриран с ДДС /УАТ/ № DЕ243184095, Федерална Република Германия на основание чл. 78, ал. 3 ГПК сумата 1 500 лв., представляваща част от заплатеното адвокатско възнаграждение по въззивното производство за оказване на правна защита и съдействие и процесуално представителство на М. А. във връзка с подадената от „Интерграфик сървис и партньори” ООД и „Интерграфик сървис” ЕООД въззивна жалба, като осъждането е при условията на солидарност.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