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№1490/05.11.2019 по адм. д. №7838/2019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чл.216, ал.1 ЗОП във връзка с чл.208-228 АПК.</w:t>
        <w:tab/>
        <w:br/>
        <w:tab/>
        <w:t xml:space="preserve">Образувано е по касационната жалба на „Дженерали застраховане“ АД, гр. С., представлявано от Главен изпълнителен директор Д.Д и Изпълнителния директор Ж. Джамбазка, чрез процесуалният си представител юрк. Е.Й срещу решение № 631 от 30.05.2019 год., постановено от Комисията за защита на конкуренцията (КЗК) по преписка № КЗК-351/2019 година., с което КЗК е отхвърлила жалбата на дружеството. В касационната жалба се излагат подробни съображения, обосноваващи изводи за неправилност и незаконосъобразност на решението, претендира се неговата отмяна и присъждане на разноски. Претендира се и отмяна на решението на възложителя № 22/25.03.2019 год. на Генералния директор на ДП „Национална компания железопътна инфраструктура“ за определяне на изпълнител на обществената поръчка по обособена позиция 1 „Застраховка „Пожар и природни бедствия“ и „Други щети на имуществото“.</w:t>
        <w:tab/>
        <w:br/>
        <w:tab/>
        <w:t xml:space="preserve">Ответникът по касация Генералния директор на ДП „Национална компания железопътна инфраструктура“ е изпратил писмено становище, както и в съдебно заседание, заявява оспорване на касационната жалба.</w:t>
        <w:tab/>
        <w:br/>
        <w:tab/>
        <w:t xml:space="preserve">Заинтересованата страна – ЗАД „Армеец“ АД, чрез процесуалният си представител заявява оспорване на жалбата.</w:t>
        <w:tab/>
        <w:br/>
        <w:tab/>
        <w:t xml:space="preserve">Заинтересованата страна – ЗАД „ОЗК Застраховане“ АД – не взема становище по жалбата.</w:t>
        <w:tab/>
        <w:br/>
        <w:tab/>
        <w:t xml:space="preserve">Участвалият по делото прокурор от Върховната административна прокуратура дава заключение за неоснователност на жалбата, по изложените аргументи, като предлага решението на КЗК да се потвърди.</w:t>
        <w:tab/>
        <w:br/>
        <w:tab/>
        <w:t xml:space="preserve">Настоящият състав на Върховния административен съд, четвърто отделение, намира касационната жалба за процесуално допустима. Подадена е от надлежна страна, в срока по чл.216, ал.1 ЗОП и е против неблагоприятен за него правораздавателен акт.</w:t>
        <w:tab/>
        <w:br/>
        <w:tab/>
        <w:t xml:space="preserve">Разгледани по същество, касационната жалба е основателна.</w:t>
        <w:tab/>
        <w:br/>
        <w:tab/>
        <w:t xml:space="preserve">От данните по делото се установява, че КЗК е била сезирана с жалба, подадена от „Дженерали застраховане“ АД срещу Решение № 22 от 25.03.2019 год. на генералния директор на Държавно предприятие Национална компания „Железопътна инфраструктура“ за определяне на изпълнител на обществена поръчка с предмет: „Застраховка „Пожар и природни бедствия“ и „Други щети на имущество“, „Трудова злополука“, „Гражданска отговорност на автомобилистите“, „Каско на МПС“ и „Злополука на лицата в МПС” по 4 обособени позиции, в частта по обособена позиция № 1 „Застраховка „Пожар и природни бедствия“ и „Други щети на имущество“. Процедурата е открита с Решение № 50 от 05.06.2018 год. на възложителя.</w:t>
        <w:tab/>
        <w:br/>
        <w:tab/>
        <w:t xml:space="preserve">За да постанови този резултат КЗК е установила във фактическата част от мотивите на решението си, фактите, относими към твърденията в жалбата. Посочила е частите от документацията за участие, въведените изисквания към личното състояние на участниците, критериите за подбор, изискванията към съдържанието на техническото предложение, методиката за оценка на офертите, протоколите от работата на оценителната комисия-помощен орган на възложителя, представените оферти от участниците, техническите им предложения, ценовите предложения, заключителния доклад на оценителната комисия и решението на възложителя. Въз основа на фактическите установявания по същество е приела жалбата на „Дженерали застраховане“ АД, гр. С. за неоснователна.</w:t>
        <w:tab/>
        <w:br/>
        <w:tab/>
        <w:t xml:space="preserve">С Решение № 50 от 05.06.2018 год. на възложителя е открита „открита“ по вид процедура за възлагане на обществена поръчка, с предмет: „Застраховка „Пожар и природни бедствия“ и „Други щети на имущество“, „Трудова злополука“, „Гражданска отговорност на автомобилистите“, „Каско на МПС“ и „Злополука на лицата в МПС“.</w:t>
        <w:tab/>
        <w:br/>
        <w:tab/>
        <w:t xml:space="preserve">Предметът на обществената поръчка е разделен в четири обособени позиции: Обособена позиция № 1: „Застраховка „Пожар и природни бедствия“ и „Други щети на имущество“; Обособена позиция № 2: „Застраховка „Трудова злополука“; Обособена позиция № 3: „Застраховки на автомобили: „Гражданска отговорност на автомобилисти“ и Обособена позиция № 4: „Застраховки на автомобили „Каско на МПС и „Злополука на лицата в МПС“.</w:t>
        <w:tab/>
        <w:br/>
        <w:tab/>
        <w:t xml:space="preserve">Поставено е изискване участникът да е изпълнил успешно дейности, идентични или сходни с предмета и обема на обособената позиция, за която участва, за последните три години от датата на подаване на офертата, както следва: За обособена позиция 1 – да е изпълнил успешно дейности по имуществено застраховане на сгради, съоръжения машини и оборудване от техническата инфраструктура (по смисъла на чл. 5, т. 31 от ДР на ЗУТ), със застрахователна стойност на активите общо за последните три години, не по-малка от 1100000000 лева, по силата на която е предоставено застрахователно покритие за всички или част от рисковете по застраховка „Пожар и природни бедствия" и „Други щети на имущество".</w:t>
        <w:tab/>
        <w:br/>
        <w:tab/>
        <w:t xml:space="preserve">С Решение № 22 от 25.03.2019 год. на генералния директор на Държавно предприятие Национална компания „Железопътна инфраструктура“ е избран изпълнител на обществената поръчка, по обжалваната обособена позиция № 1, като е обявено следното класиране: Първо място: ЗАД „Армеец“ АД; Второ място: ЗАД „ОЗК Застраховане“ АД и Трето място: „Дженерали застраховане“ АД. За изпълнител е избрано ЗАД „Армеец“ АД.</w:t>
        <w:tab/>
        <w:br/>
        <w:tab/>
        <w:t xml:space="preserve">Настоящият състав намира, решението на КЗК за неправилно, по следните съображения:</w:t>
        <w:tab/>
        <w:br/>
        <w:tab/>
        <w:t xml:space="preserve">По обособена позиция 1: Застраховка „Пожар и природни бедствия“ и „Други щети на имущество“ са подадени три оферти: от ЗАД „ОЗК Застраховане” АД, ЗАД „Армеец” АД и от „Дженерали застраховане“ АД, като и за тримата участници възложителят е приел, че отговарят на условията и критериите, съдържащи се в документацията. В обявлението, раздел III. 1.3 Технически и професионални възможности, е изискано всеки участник да е изпълнил успешно дейности по имуществено застраховане на сгради, съоръжения, машини и оборудване от техническата инфраструктура (по смисъла на чл. 5, т. 31 от ДР на ЗУТ), със застрахователна стойност на активите общо за последните три години, не по-малка от 1100000000 лева, по силата на които е предоставено застрахователно покритие за всички или част от рисковете по застраховка „Пожар и природни бедствия“ и „Други щети на имущество“. В тази връзка, всеки от участниците е декларирал в е-ЕЕДОП изпълнените договори и съответните застрахователни суми. Възложителят не е допуснал прилагане на подлимити за определени застрахователни рискове или групи активи. Това предполага, че при деклариране на съответните договори, в случай, че те са изпълнени при условия на подлимити, то като застрахователна сума следва да се отчита само размерът на подлимита. Жалбоподателят е отправил искане до възложителя да се възползва от правото си по чл.106, ал.3, т.1 от ЗОП и да даде указания на комисията да изиска, на основание чл.67, ал.5 от ЗОП, копия от конкретните договори, доказващи декларираното от участниците в процедурата изпълнение на сходни дейности. Възложителят не се е възползвал от своето право и не е изискал съответните доказателства, които ще бъдат представени от класирания на първо място и определен за изпълнител участник едва при сключването на договора, в нарушение на чл. 2, ал. 1, т. 4 от ЗОП, а именно на принципа на публичност и прозрачност. Жалбоподателят е поискал разяснения, но такива не са били дадени от възложителя.</w:t>
        <w:tab/>
        <w:br/>
        <w:tab/>
        <w:t xml:space="preserve">Видно от Протокол № 8, комисията подробно е разгледала техническите предложения по обособена позиция 1, като за ЗАД „Армеец“ АД и за „Дженерали застраховане“ АД е вписано, че са представени общи условия, специални условия и допълнителни клаузи, свързани с предмета на поръчката, каквото е изискването на възложителя, и които е предвидено да бъдат неразделна част от договора за изпълнение на обществената поръчка. За участника ЗАД „Армеец“ АД не е посочено да са представени общи условия, специални условия и допълнителни клаузи, като липсата им води до непълнота и несъответствие на техническото предложение на участника. В тази връзка, допускането му до участие в последната фаза и класирането му на първо място, се явява неоснователно и в нарушение на разпоредбите на ЗОП.</w:t>
        <w:tab/>
        <w:br/>
        <w:tab/>
        <w:t xml:space="preserve">От друга страна, не следва да се приемат за основателни възраженията на „Дженерали застраховане“ АД досежно същите твърдения по отношение на класираният на второ място „ОЗК Застраховане“ АД. Дружеството е представило Техническото си предложение, липсва задължение за представяне на Общи и специфични условия.</w:t>
        <w:tab/>
        <w:br/>
        <w:tab/>
        <w:t xml:space="preserve">По така изложените мотиви настоящият съдебен състав намира, че извършените действия от оценителната комисия са в нарушение на административно производствените правила и на материалния закон, поради липса на извършване на необходимата проверка от страна на оценителната комисия, посочена по-горе.</w:t>
        <w:tab/>
        <w:br/>
        <w:tab/>
        <w:t xml:space="preserve">Предвид на изложеното, следва да бъде отменено като незаконосъобразно и неправилно Решение № 22/25.03.2019 год. на Генералния директор ДП „НКЖИ“ за определяне на изпълнител на обществената поръчка по обособена позиция 1 „Застраховка „Пожар и природни бедствия“ и „Други щети на имуществото“. Следва да се върне преписката на възложителя за продължаване на процедурата от етап последното законосъобразно действие – представяне на доказателства за имуществено застраховане на сгради, съоражения, машини и оборудване от техническата инфраструктура със застрахователна стойност на активите общо за последните три години, не по-малка от 1100000000 лв.</w:t>
        <w:tab/>
        <w:br/>
        <w:tab/>
        <w:t xml:space="preserve">По разноските: С оглед на изхода на спора искането за присъждане на разноски в полза на „Дженерали застраховане“ АД направено пред съда в жалбата ще следва да се уважи в размер на 4950 лв. За настоящата инстанция, така както е описано в жалбата. Липсва списък с разноските.</w:t>
        <w:tab/>
        <w:br/>
        <w:tab/>
        <w:t xml:space="preserve">Воден от горното и на основание чл.216 ЗОП във връзка с чл.221, ал.2 АПК, Върховният административен съд, четвърто отделениеРЕШИ:</w:t>
        <w:tab/>
        <w:br/>
        <w:tab/>
        <w:t xml:space="preserve">ОТМЕНЯ решение № 631 от 30.05.2019 год., постановено от Комисията за защита на конкуренцията (КЗК) по преписка № КЗК-351/2019 година и вместо него ПОСТАНОВЯВА:</w:t>
        <w:tab/>
        <w:br/>
        <w:tab/>
        <w:t xml:space="preserve">ОТМЕНЯ като незаконосъобразно Решение № 22/25.03.2019 год. на Генералния директор ДП „НКЖИ“ за определяне на изпълнител на обществената поръчка по обособена позиция 1: „Застраховка „Пожар и природни бедствия“ и „Други щети на имуществото“.</w:t>
        <w:tab/>
        <w:br/>
        <w:tab/>
        <w:t xml:space="preserve">ВРЪЩА преписката на възложителя за продължаване на процедурата от етап последното законосъобразно действие – представяне на доказателства за имуществено застраховане на сгради, съоражения, машини и оборудване от техническата инфраструктура със застрахователна стойност на активите общо за последните три години, не по-малка от 1100000000 лв., при спазване на указанията, дадени в мотивите на настоящото решение.</w:t>
        <w:tab/>
        <w:br/>
        <w:tab/>
        <w:t xml:space="preserve">ОСЪЖДА Държавно предприятие Национална компания „Железопътна инфраструктура", ЕИК 130823243 да заплати на „Дженерали застраховане“ АД, гр. С., представлявано от Главен изпълнителен директор Д.Д и Изпълнителния директор Ж. Джамбазка, чрез процесуалният си представител юрк. Е.Й разноски в размер на 4950 лева.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