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№1484/04.11.2019 по адм. д. №1377/2019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С решение № 7262 от 03.12.2018 г. по административно дело № 6806/2018 г. Административен съд – София-град е отхвърлил жалбата на "Български пощи" ЕАД - София против протокол за извършена проверка – изх. № ПР1816042/22.05.2018 г. на Изпълнителна агенция „Главна инспекция по труда“. По отношение на "Български пощи" ЕАД - София в качеството му на работодател е приложена на основание чл. 404, ал. 1, т. 1 от Кодекса на труда (КТ) принудителна административна мярка (ПАМ) - задължителни предписания, обективирани в т. 1 и т. 2 от протокола за извършена проверка, издадени от Н.А и В.В, главни инспектори в отдел „Контрол на инспекционната дейност“ в Дирекция "Правно осигуряване на инспекционната дейност" към Изпълнителна агенция „Главна инспекция по труда“.</w:t>
        <w:tab/>
        <w:br/>
        <w:tab/>
        <w:t xml:space="preserve">Решението е оспорено с касационна жалба от "Български пощи" ЕАД - София с искане за отмяната му като неправилно поради неправилно прилагане на материалния закон, допуснато съществено нарушение на съдопроизводствените правила и необоснованост (касационни основания по чл. 209, т. 3 от АПК), и вместо него постановяване на решение по съществото на спора, с което да се отмени протоколът за извършената проверка, и присъждане на разноски. Според касатора съдът е допуснал съществено нарушение на съдопроизводствените правила, изразяващо се в необсъждането на представения по делото списък на лицата, на които са изплатени ваучери за храна за м. април и м. май 2018 г., и на съдържанието на протокол от 24.03.2018 г. от събранието на пълномощниците. В касационната жалба се твърди неправилно тълкуване и прилагане на чл. 293, ал. 1 КТ и чл. 8, ал. 3 от КТ във връзка с чл. 57 от същия кодекс.</w:t>
        <w:tab/>
        <w:br/>
        <w:tab/>
        <w:t xml:space="preserve">Ответникът по касация не изразява становище по касационната жалба.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жалба.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срока по чл. 211, ал. 1 от АПК и от страна с правен интерес по смисъла на чл. 210, ал. 1 от АПК, за която решението е неблагоприятно, срещу подлежащ на оспорване съдебен акт.</w:t>
        <w:tab/>
        <w:br/>
        <w:tab/>
        <w:t xml:space="preserve">След като я разгледа по същество, настоящият съдебен състав я намира за неоснователна.</w:t>
        <w:tab/>
        <w:br/>
        <w:tab/>
        <w:t xml:space="preserve">С оспорените пред първоинстанционния съд предписания по т. 1 и т. 2 от протокол за извършена проверка изх. № ПР1816042/22.05.2018 г., на "Български пощи" ЕАД - София в качеството му на работодател е наредено: 1. да предостави ваучери за храна за месец април 2018 г. с оглед равнопоставеността на служителите по смисъла на чл. 8, ал. 3 от КТ на Л.Р, Р.И, П.С, М.Б, М.П, С.В и З.М, изпълняващи длъжността „сортировач ПП“; 2. Начинът на използването на осигурените от работодателя за 2018 г. средства в размер на 5 930 000 лв. за социално обслужване на работниците и служителите да се определи от Общото събрание на работниците и служителите в "Български пощи" ЕАД съгласно разпоредбата на чл. 293, ал. 1 от КТ.</w:t>
        <w:tab/>
        <w:br/>
        <w:tab/>
        <w:t xml:space="preserve">За да намери сезиралата го жалба на " Български пощи" ЕАД за неоснователна, а оспорените с нея предписания за законосъобразни, Административен съд – София-град е счел, че те са издадени при правилно приложение на материалния закон. В мотивите на проверяваното решение е обсъдена разпоредбата на чл. 404, ал. 1, т. 1 от КТ и е прието, че в изпълнение на възложените им с нея правомощия контролните органи на инспекцията по труда са наложили на работодателя принудителна административна мярка за преустановяване на констатираните от тях нарушения на трудовото законодателство. В процесния случай при извършената проверка и въз основа на предоставената от главния изпълнителен директор писмена информация –вх. № 06-00-54-1/18.05.2018 г. те са констатирали, че 7 служители не са получили ваучери за храна за месец април 2018 г., тъй като те не са изпълнили условията на пар. 3 от заключителните разпоредби на КТД за 2018 – 2020 и не са се присъединили към него. При тези констатации, които не се оспорват от жалбоподателя, съдът е обосновал извод за доказано нарушение от страна на работодателя на разпоредбата на чл. 8, ал. 3 КТ, забраняваща всякаква форма на пряка и непряка дискриминация при осъществяване на трудовите права и задължения, тъй като същият е обвързал предоставянето на ваучери за храна с членуването в синдикална организация, съответно – с присъединяването към КТД.</w:t>
        <w:tab/>
        <w:br/>
        <w:tab/>
        <w:t xml:space="preserve">АССГ е приел за доказано и второто нарушение – това на чл. 293, ал. 1 КТ, изискващ начинът на използването на средствата за социално-битовото и културното обслужване да се определя с решение на общото събрание на работниците и служителите. Обсъдил е доводите на жалбоподателя за това, че според него такова решение е взето от Събранието на пълномощниците, проведено на 24.03.2018 г. и обосновал извод за тяхната неоснователност, тъй като на това събрание е осъществен само избор на проект за КТД за периода 2018 г. – 2020 г.</w:t>
        <w:tab/>
        <w:br/>
        <w:tab/>
        <w:t xml:space="preserve">Първоинстанционното решение е валидно и допустимо. То е постановено по отношение на предписание, което подлежи на съдебен контрол, като произнасянето е извършено от надлежно сезиран компетентен съд в рамките на правомощията му. Решение е постановено в съответствие с приложимите за казуса материалноправни норми и е обосновано. Направените във връзка с това възражения на касатора са неоснователни.</w:t>
        <w:tab/>
        <w:br/>
        <w:tab/>
        <w:t xml:space="preserve">С разпоредбите на чл. 404, ал. 1, т. 1 - 12 от КТ контролните органи на инспекцията по труда са овластени да прилагат принудителни административни мерки, като дават задължителни предписания на работодателите за предотвратяване и преустановяване на нарушенията на трудовото законодателство, както и за предотвратяване и отстраняване на вредните последици от тях. В хипотезата по т. 1 контролните органи дават задължителни предписания на работодателите за отстраняване на нарушенията на трудовото законодателство, включително и на задълженията по социално-битовото обслужване на работниците и служителите. Административният орган е посочил коректно правно основание за предприетата от него принудителна административна мярка – това на чл. 404, ал. 1, т. 1 КТ.</w:t>
        <w:tab/>
        <w:br/>
        <w:tab/>
        <w:t xml:space="preserve">Както е посочил АССГ в мотивите на своето решение, фактическите констатации на инспекторите, обективирани в протокола за проверка, а именно, че към 25.05.2018 г. на 7 служители в БРСЦ не са предоставени ваучери за храна, тъй като не са се присъединили към КТД, не се оспорват от жалбоподателя. Неоснователно се твърди от него в касационната му жалба, че съдът не е обсъдил представения от него в съдебното заседание от 19.11.2018 г. списък на същите 7 служители, изброени в протокола, на които са предоставени ваучери за храна за месец април и м. май 2018 г. и това обстоятелство самите служители са удостоверили с подписите. Напротив, това писмено доказателство е обсъдено в мотивите на първоинстанционното решение и по отношение на него правилно е прието, че то доказва изпълнение на предписанията след като те са дадени, но съгласно чл. 142, ал. 1 АПК преценката за законосъобразността на административния акт се извършва към момента на издаването му.</w:t>
        <w:tab/>
        <w:br/>
        <w:tab/>
        <w:t xml:space="preserve">Неоснователен е и доводът на касатора за това, че не е извършил нарушение на забраната, регламентирана в чл. 8, ал. 3 КТ. С оглед установените по делото факти правилен е изводът на съда, че предоставянето на ваучери за храна на служителите в зависимост от членството им в синдикалната организация, страна по КТД, или в зависимост от присъединяването им към КТД, е пряка дискриминация по смисъла на чл. 4, ал. 2 от ЗЗДискр (ЗАКОН ЗЗД ЗАЩИТА ОТ ДИСКРИМИНАЦИЯ), забранена изрично в чл. 8, ал. 3 КТ при осъществяването на трудовите права и задължения. Решенията на Върховния административен съд, на които дружеството се позовава, са неотносими към настоящия правен спор. Те са постановени във връзка с различен правен спор, а именно представлява ли дискриминация по смисъла на чл. 4 от ЗЗДискр (ЗАКОН ЗЗД ЗАЩИТА ОТ ДИСКРИМИНАЦИЯ) и нарушение по чл. 8, ал. 3 КТ договарянето на парична вноска като "абсолютно" условие за индивидуално присъединяване към колективния трудов договор. В случая инспекторите към инспекцията по труда не са констатирали нарушение на чл. 8, ал. 3 КТ във връзка с договорена парична вноски като условие за присъединяване към КТД, а непредоставяне от работодателя на ваучери за храна на служители, които не са се присъединили към КТД, по причина на това, че не са се присъединили.</w:t>
        <w:tab/>
        <w:br/>
        <w:tab/>
        <w:t xml:space="preserve">Неоснователен също така е доводът на касатора, че съдът не е обсъдил протокола от събранието на пълномощниците. Напротив именно този протокол с дата 24.03.2018 г. е обсъден в мотивите на съдебното решение на стр. 6 и обосновано съдът е приел, че макар разпоредбата на чл. 6, ал. 2 КТ да позволява създаването на събрание на пълномощниците, когато организацията на труда или други причини не позволяват функционирането на общо събрание, то на проведеното такова събрание на 24.03.2018 г. не е взето решение по чл. 293, ал. 2 от КТ относно начина на използването на средствата за социално-битовото и културното обслужване, а за избор на един от двата проекта на КТД – този на ФСО „Защита“ и този на СФС – КНСБ, ФС „Подкрепа“ и ДСС.</w:t>
        <w:tab/>
        <w:br/>
        <w:tab/>
        <w:t xml:space="preserve">С оглед гореизложеното следва да се приеме, че отхвърляйки жалбата на "Български пощи" ЕАД - София като неоснователна, Административен съд – София-град е постановил правилно решение, което трябва да бъде оставено в сила.</w:t>
        <w:tab/>
        <w:br/>
        <w:tab/>
        <w:t xml:space="preserve">Мотивиран така и на основание чл. 221, ал. 2, изречение първо, предложение 1 от АПК, Върховният административен съд, шесто отделение,РЕШИ : </w:t>
        <w:tab/>
        <w:br/>
        <w:tab/>
        <w:t xml:space="preserve">ОСТАВЯ В СИЛА решение на Административен съд – София-град № 7262 от 03.12.2018 г., постановено по административно дело № 6806/2018 г.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