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№95/04.03.2010 по гр. д. №26/2010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София..04.03.2010 г.</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Върховният касационен съд на Република България, Четвърто </w:t>
        <w:tab/>
        <w:br/>
        <w:tab/>
        <w:t xml:space="preserve"> </w:t>
        <w:tab/>
        <w:br/>
        <w:tab/>
        <w:t xml:space="preserve">гражданско отделение, в закрито заседание на първи март, две хиляди и десета година в състав:</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Председател: ЗЛАТКА РУСЕВА</w:t>
        <w:tab/>
        <w:br/>
        <w:tab/>
        <w:t xml:space="preserve"/>
        <w:tab/>
        <w:br/>
        <w:tab/>
        <w:t xml:space="preserve"> Членове: СВЕТЛАНА КАЛИНОВА </w:t>
        <w:tab/>
        <w:br/>
        <w:tab/>
        <w:t xml:space="preserve"> </w:t>
        <w:tab/>
        <w:br/>
        <w:tab/>
        <w:t xml:space="preserve"/>
        <w:tab/>
        <w:br/>
        <w:tab/>
        <w:t xml:space="preserve"> </w:t>
        <w:tab/>
        <w:br/>
        <w:tab/>
        <w:t xml:space="preserve"> ЗДРАВКА ПЪРВАНОВА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изслуша докладваното от съдията Здравка Първанова</w:t>
        <w:tab/>
        <w:br/>
        <w:tab/>
        <w:t xml:space="preserve"> </w:t>
        <w:tab/>
        <w:br/>
        <w:tab/>
        <w:t xml:space="preserve">ч. гр. дело № 26/2010 г.</w:t>
        <w:tab/>
        <w:br/>
        <w:tab/>
        <w:t xml:space="preserve"> </w:t>
        <w:tab/>
        <w:br/>
        <w:tab/>
        <w:t xml:space="preserve"/>
        <w:tab/>
        <w:br/>
        <w:tab/>
        <w:t xml:space="preserve"> </w:t>
        <w:tab/>
        <w:br/>
        <w:tab/>
        <w:t xml:space="preserve"> Производството е образувано по частна жалба на П. В. С., В. С. Ц. и А. С. Ц., град Б., срещу определение №619/08.12.2009г. по гр. д. № 5351/2008 г. на Върховния касационен съд, Второ гражданско отделение, с което е оставена без разглеждане молбата им за отмяна на основание чл.303, ал.1, т. 5 ГПК на влязлото в сила решение №1000 от 01.07.2008г. по гр. д. №4000/2007 г. на Върховния касационен съд, V г. о.</w:t>
        <w:tab/>
        <w:br/>
        <w:tab/>
        <w:t xml:space="preserve"> </w:t>
        <w:tab/>
        <w:br/>
        <w:tab/>
        <w:t xml:space="preserve"> В определението е посочено, че молбата за отмяна по чл.303, ал.1, т.5 ГПК е процесуално недопустима, тъй като е просрочена. Решението е постановено и обявено на 01.07.2008г., а молбата за отмяна е подадена на 10.10.2008г.</w:t>
        <w:tab/>
        <w:br/>
        <w:tab/>
        <w:t xml:space="preserve"> </w:t>
        <w:tab/>
        <w:br/>
        <w:tab/>
        <w:t xml:space="preserve"> Частната жалба е допустима. Разгледана по същество, тя е неоснователна.</w:t>
        <w:tab/>
        <w:br/>
        <w:tab/>
        <w:t xml:space="preserve"> </w:t>
        <w:tab/>
        <w:br/>
        <w:tab/>
        <w:t xml:space="preserve"> Според разпоредбата на чл.305, т.5 ГПК молбата за отмяна в случаите по чл.303, ал.1, т.5 ГПК се подава в тримесечен срок от узнаване на решението. Законодателят не е предвидил пределен срок за подаване на молбата за отмяна на това основание в случаите, когато не може да се определи точният момент на узнаването от заинтересованата страна. Молителите не са посочили никакви доказателства за твърдението си, че са узнали за решението, чиято отмяна искат, едва на 29.07.2008г. След като в разглеждания случай производството по делото пред ВКС, V г. о. е образувано по подадена касационна жалба от В. и А. Ц., всички молители са били призовани по реда на чл.218д ГПК отм. за с. з. на 01.07.2008г., а Ц. са били и представлявани от настоящия им пълномощник адв. Е/пълномощни от 04.06.2008г. и 17.08.2009г./, то изводът в обжалваното определение, че молбата е просрочена е законосъобразен. Молителите не са установили причини за друг определен момент на узнаване, различен от момента, когато решението е обявено в книгите на ВКС и е станало общоизвестно. Ето защо правилно молбата за отмяна е оставена без разглеждане като недопустима.</w:t>
        <w:tab/>
        <w:br/>
        <w:tab/>
        <w:t xml:space="preserve"> </w:t>
        <w:tab/>
        <w:br/>
        <w:tab/>
        <w:t xml:space="preserve"> По изложените съображения, Върховният касационен съд, състав на ІІ г. о.</w:t>
        <w:tab/>
        <w:br/>
        <w:tab/>
        <w:t xml:space="preserve"> </w:t>
        <w:tab/>
        <w:br/>
        <w:tab/>
        <w:t xml:space="preserve"/>
        <w:tab/>
        <w:br/>
        <w:tab/>
        <w:t xml:space="preserve"> </w:t>
        <w:tab/>
        <w:br/>
        <w:tab/>
        <w:t xml:space="preserve">ОПРЕДЕЛИ: </w:t>
        <w:tab/>
        <w:br/>
        <w:tab/>
        <w:t xml:space="preserve"> </w:t>
        <w:tab/>
        <w:br/>
        <w:tab/>
        <w:t xml:space="preserve"/>
        <w:tab/>
        <w:br/>
        <w:tab/>
        <w:t xml:space="preserve"> </w:t>
        <w:tab/>
        <w:br/>
        <w:tab/>
        <w:t xml:space="preserve"> ОСТАВЯ В СИЛА определение №619/08.12.2009г. по гр. д. № 5351/2008 г. на Върховния касационен съд, Второ гражданско отделение, с което е оставена без разглеждане молбата на П. В. С., В. С. Ц. и А. С. Ц. за отмяна на основание чл.303, ал.1, т. 5 ГПК на влязлото в сила решение №1000 от 01.07.2008г. по гр. д. №4000/2007 г. на Върховния касационен съд, V г. о.</w:t>
        <w:tab/>
        <w:br/>
        <w:tab/>
        <w:t xml:space="preserve"> </w:t>
        <w:tab/>
        <w:br/>
        <w:tab/>
        <w:t xml:space="preserve"/>
        <w:tab/>
        <w:br/>
        <w:tab/>
        <w:t xml:space="preserve"/>
        <w:tab/>
        <w:br/>
        <w:tab/>
        <w:t xml:space="preserve"> </w:t>
        <w:tab/>
        <w:br/>
        <w:tab/>
        <w:t xml:space="preserve">ПРЕДСЕДАТЕЛ:</w:t>
        <w:tab/>
        <w:br/>
        <w:tab/>
        <w:t xml:space="preserve"> </w:t>
        <w:tab/>
        <w:br/>
        <w:tab/>
        <w:t xml:space="preserve"/>
        <w:tab/>
        <w:br/>
        <w:tab/>
        <w:t xml:space="preserve"> </w:t>
        <w:tab/>
        <w:br/>
        <w:tab/>
        <w:t xml:space="preserve"> ЧЛЕНОВЕ: 1.</w:t>
        <w:tab/>
        <w:br/>
        <w:tab/>
        <w:t xml:space="preserve"> </w:t>
        <w:tab/>
        <w:br/>
        <w:tab/>
        <w:t xml:space="preserve"/>
        <w:tab/>
        <w:br/>
        <w:tab/>
        <w:t xml:space="preserve"> </w:t>
        <w:tab/>
        <w:br/>
        <w:tab/>
        <w:t xml:space="preserve"> 2.</w:t>
        <w:tab/>
        <w:br/>
        <w:tab/>
        <w:t xml:space="preserve"> </w:t>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