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№6012/10.06.2021 по търг. д. №686/2020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60125</w:t>
        <w:tab/>
        <w:br/>
        <w:tab/>
        <w:t xml:space="preserve"> </w:t>
        <w:tab/>
        <w:br/>
        <w:tab/>
        <w:t xml:space="preserve"> гр. София, 10.06.2021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осми юни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по т. дело № 686 по описа за 2020г., докладвано от съдия Е. В,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Насроченото открито съдебно заседание за 08.06.2021г. от 10.30 ч. по настоящото дело не беше проведено поради подаден на 08.06.2021г. в 10.16 ч. на тел. 112 сигнал за поставена бомба в сградата на Съдебната палата и заключване на входовете на Съдебната палата от 10.30 ч. до 12.10 ч. </w:t>
        <w:tab/>
        <w:br/>
        <w:tab/>
        <w:t xml:space="preserve"> </w:t>
        <w:tab/>
        <w:br/>
        <w:tab/>
        <w:t xml:space="preserve"> Въз основа на изложеното, Върховният касационен съд на Републиката,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НАСРОЧВА делото за открито съдебно заседание на 26.10.2021г. от 10.30 ч.</w:t>
        <w:tab/>
        <w:br/>
        <w:tab/>
        <w:t xml:space="preserve"> </w:t>
        <w:tab/>
        <w:br/>
        <w:tab/>
        <w:t xml:space="preserve"> Страните да бъдат призовани с призовки при спазване на разпоредбата на чл. 56, ал. 3 ГПК.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