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№4537/31.03.2011 по адм. д. №676/2011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молба от"Н"ООД,гр. С.,представлявано от управителя Е. Ц. Ц.,чрез пълномоника-адвокат П. П.,за отмяна на основание чл.239,т.1 от АПК на влязлото в сила решение № 31/24.02.2010г.,постановено от Великотърновския административен съд, по адм. д.№816/2009г.,оставено в сила с решение №12265/21.10.2010г. на ВАС,първо отделение, по адм. д.№4364/2010г.</w:t>
        <w:tab/>
        <w:br/>
        <w:tab/>
        <w:t xml:space="preserve">Молбата за отмяна е подадена от активнолегитимирана страна, в срока по чл.240 от АПК и е процесуално допустима.</w:t>
        <w:tab/>
        <w:br/>
        <w:tab/>
        <w:t xml:space="preserve">С решението на Великотърновския административен съд е отхвърлена жалбата на "Н"ООД,гр. С. против ревизионен акт №40900304/30.07.2009г. на Гл. инспектор по приходите при ТД на НАП-В. Т.,с който на дружеството е отказан данъчен кредит и са начислени лихви и допълнrтелно корпоративен данък и лихви.</w:t>
        <w:tab/>
        <w:br/>
        <w:tab/>
        <w:t xml:space="preserve">В молбата за отмяна се сочи като правно основание чл.239,т.1 от АПК и се твърди, че са открити нови обстоятелства и нови писмени доказателства, които са от съществено значение за делото и които не са могли да бъдат известни на страните при разглеждането му, но се излагат следните доводи:</w:t>
        <w:tab/>
        <w:br/>
        <w:tab/>
        <w:t xml:space="preserve">На основание чл.193 от ГПК вр. чл.144 от АПК,в първоинстанционното производство представителят на НАП-гр.В. Т. оспори истинността на следните документи:пътни листи 16 броя и на трудови договори:№ 14/25.06.2003г. на свидетеля К. К. Б. и №4/01.12.2002г. на свидетеля К. Я. Т..В мотивите си първоинстанционният съд е приел, че в хода на съдебното производство жалбоподателите не са доказали автентичността и достоверността на посочените по-горе писмени доказателства, поради което ги изключи от доказателствата по делото.Следва да се подчертае, че в хода на съдебното производство бяха разпитани свидетелите К. Б. и К. Т. и с техните показания напълно се потвърждава истинността на оспорените документи.</w:t>
        <w:tab/>
        <w:br/>
        <w:tab/>
        <w:t xml:space="preserve">Към настоящия момент са открили нови писмени доказателства след направени проверки в НОИ,че двете лица действително са били в трудови правоотношения с "ТЕ"ЕООД, че същите лица са притежавали валидни трудови договори и са били редовно осигурявани от работодателя за посочения по делото период.</w:t>
        <w:tab/>
        <w:br/>
        <w:tab/>
        <w:t xml:space="preserve">Иска се съдът да изиска служебно горепосочените документи от НОИ,респективно-да се включат прредставените документи в доказателствения материал по делото, доколкото те по безспорен начин установяват достоверността на извършените облагаеми сделки, както и участието на разпитаните свидетели в процесните сделки.</w:t>
        <w:tab/>
        <w:br/>
        <w:tab/>
        <w:t xml:space="preserve">Следват съображения за неправилност на съдебното решение:Съдът е допуснал нарушения по събирането на доказателствата, с което е нарушил правото на защита на дружеството-жалбоподател, направил е грешни констатации и неправилни изводи при изследване на доказателствения материал, не обсъжда всички доводи на страните и неправилно е приложил материалния закон.</w:t>
        <w:tab/>
        <w:br/>
        <w:tab/>
        <w:t xml:space="preserve">Ответната страна:Директор на Дирекция"ОУИ" при ЦУ на НАП-В. Т.,чрез процесуалния си представител, с писмен отговор оспорва молбата за отмяна като неоснователна, по следните съображения:</w:t>
        <w:tab/>
        <w:br/>
        <w:tab/>
        <w:t xml:space="preserve">В молбата се сочи, че са открити нови обстоятелства и нови писмени доказателства, които са от съществено значение по делото и които при решаването му не са могли да бъдат известни на страните.Изложеното представлява дословно възпроизвеждане на разпоредбата на чл.231,т.1 от АПК,но с оглед конкретните твърдения на молителя, се налага извода, че претенциите му не кореспондират с фактите по делото.</w:t>
        <w:tab/>
        <w:br/>
        <w:tab/>
        <w:t xml:space="preserve">В молбата за отмяна не се съдържа конкретизация на откритите нови писмени доказателства за наличието на трудови правоотношения по двата трудови договора, оспорени по делото, но доколкото е посочено, че става въпрос за регистрите на НОИ,явно става въпрос за наличието или липсата на вписване на двата трудови договора по реда на чл.62,ал.4 от КТ/в актуалната редакция към момента на сключване на трудовите договори/.Оставя без коментар доколко НОИ е компетентната институция да даде такава информация пред вид факта, че към момента регистъра на трудовите договори се води в НАП,тъй като от значение по делото за преценката за основателността на искането е дали е изпълнена хипотезата на чл.239,т.1 от АПК.</w:t>
        <w:tab/>
        <w:br/>
        <w:tab/>
        <w:t xml:space="preserve">Доколкото става въпрос за информация, съдържаща се в официалнен регистър/какъвто е ригестъра на трудовите договори/,подадена през 2003г.,то тази информация е съществувала и е могла да бъде известна на страната.Въпрос на процесуална активност от страна на молителя е било да изпалзва някое от допустимите доказателствени средства и да събере или да поиска събирането им за установяване на твърдението си, което не е сторено от него.При това положение сочените от молителя доказателства не са нови и са могли да бъдат известни на страната.</w:t>
        <w:tab/>
        <w:br/>
        <w:tab/>
        <w:t xml:space="preserve">Въпросните доказателства не отговарят и на второто изискване-да са от съществено значение за делото.Валидността на трудовите договори няма прряко отношение към факта на реалното извършване на горепосочените доставки, така че дори и да се приобщят исканите от молителя доказателства, те не биха довели до различен краен извод по съществото на спора и следователно не са от съществено значение по делото.Спорният въпрос по делото е бил относно реалността на доставките по конкретните фактури, издадени от "ТЕ"ЕООД към "М"ООД и този въпрос подробно е обсъден от решаващия състав, а изводите му са споделени от ВАС в решението му, с което е оставил в сила първоинстанционното решение.</w:t>
        <w:tab/>
        <w:br/>
        <w:tab/>
        <w:t xml:space="preserve">В останалата си част молбата за отмяна представлява касационна жалба, чието разглеждане е недопустимо.</w:t>
        <w:tab/>
        <w:br/>
        <w:tab/>
        <w:t xml:space="preserve">Иска се присъждане на юристконсултско възнаграждение в размер на 150 лв.</w:t>
        <w:tab/>
        <w:br/>
        <w:tab/>
        <w:t xml:space="preserve">Разгледана по същество молбата за отмяна е неоснователна, по следните съображения:</w:t>
        <w:tab/>
        <w:br/>
        <w:tab/>
        <w:t xml:space="preserve">Съгласно чл.239,т.1 от АПК,решението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w:t>
        <w:tab/>
        <w:br/>
        <w:tab/>
        <w:t xml:space="preserve">Като правно основание на искането за отмяна на влязлото в сила решение се сочи цитираната разпоредба на чл.239,т.1 от АПК,но изложените в молбата за отмяна фактически основания не съответстват на тези, посочени в правната норма.</w:t>
        <w:tab/>
        <w:br/>
        <w:tab/>
        <w:t xml:space="preserve">Изложени са доводи за неправилност на съдебното решение, представляващи касационни основания, които не са относими в производството по отмяна на влязло в сила решение .</w:t>
        <w:tab/>
        <w:br/>
        <w:tab/>
        <w:t xml:space="preserve">В производството по отмяна съдът не събира служебно доказателствата на молителя, а същите следва да бъдат представени от него.Твърдението му за открити нови обстоятелства не е доказано, но дори и доказани, твърдяните обстоятелства-че двата трудови договора, цитирани в молбата за отмяна са действителни, не биха променили изхода на делото и съответно не е налице предпоставката на чл.231,т.1 от АПК,изискваща новооткритите обстоятелства да са от съществено значение по делото.Не е налице и изискването новите писмени доказателства да не са могли да бъдат известни на страните.</w:t>
        <w:tab/>
        <w:br/>
        <w:tab/>
        <w:t xml:space="preserve">Писмените доказателства-сключените трудови договори са били представени по делото, а дали правилно или не съдът е открил производство по оспорването им и ги е изключил от доказателствата по делото е въпрос, относим в касационно производство, а не в производство по чл.239 от АПК.Твърдяните обстоятелства страната е следвало да установи в производството по делото и те не са такива, които са били неизвестни на страната.Същата е можела да ги представи в производството, ако бе проявила необходимата грижа.</w:t>
        <w:tab/>
        <w:br/>
        <w:tab/>
        <w:t xml:space="preserve">От друга страна, съдът е преценявал показанията на работниците-страни по трудовите договори и свидетели по делото и е приел, че те не могат да докажат наличие на техническа и кадрова обезпеченост на доставчика да осъществи реално доставките, за които е издал въпросните фактури.Прието е също, че липсата на приемо-предавателни протоколи, съставени между доставчика от една страна и получателя на доставката от друга относно количеството и вида на доставената дървасина, както и от показанията на разпитаните свидетели, за които се твърди, че са осъществявали превоза на добитата дървесина от сечището до производствената площадка на "Н"ЕООД,подкрепят и обосновават извода на данъчната администрация за липса на реални доставки по фактурите, издадено от "Т"ООД,по които на жалбоподателя е отказано признаването на данъчен кредит.</w:t>
        <w:tab/>
        <w:br/>
        <w:tab/>
        <w:t xml:space="preserve">При положение, че съдът е допуснал като доказателство по делото свидетелските показания на лицата, за които се отнасят трудовите договори, въпросът дали те са валидни или не не би променил крайният изход на делото.</w:t>
        <w:tab/>
        <w:br/>
        <w:tab/>
        <w:t xml:space="preserve">Показанията на тези свидетели са били предмет на обсъждане и в мотивите на ВАС в проведенето касационно производство.ВАС е приел, че първоинстанционният съд е открил производство по чл.193 от ГПК по оспорените от ответника доказателства, не се е произнесъл по тяхната истинност с отделно определение по чл.194,ал.2 от ГПК,но е обсъдил подробно доказателствената стойност на оспорените пътни листи и трудови договори.Трудовите договори не могат да променят показанията на свидетелите, че са доставяли дървесина-единият до 2003г.,а другият-до средата на 2003г.,които не касаят процесните доставки, извършени след м.ІХ.2003г.От оспорените пътни листи 5 броя са издадени в периода, когато свидетелят Тодоров е работил като шофьор на доставчика, но правилно са преценени от съда като недостатъчни да установят доставката на дървесина по спорните фактури, тъй като в тях не е посочен вида на товара, а показанията на свидетеля не съдържат конкретни данни за доставените количества дървесина и нейния вид.Останалите пътни листи са на името на втория шофьор, който е дал показания, че е работил за доставчика до 2003г. и правилно са преценени от съда като негодно доказателствено средство.Тъй като съдът е обсъдил оспорените доказателства в в решението си, както е в случая, не е допуснато и съществено процесуално нарушение, като не е постановено отделно определение по чл.194 от ГПК.</w:t>
        <w:tab/>
        <w:br/>
        <w:tab/>
        <w:t xml:space="preserve">С оглед на изложеното, твърдяните обстоятелства, които молителят сочи, че е открил след влизане в сила на решението, не са от съществено значение за правния спор и не представляват основание за отмяна на влязлото в сила решение по смисъла на чл.239,т.1 от АПК.</w:t>
        <w:tab/>
        <w:br/>
        <w:tab/>
        <w:t xml:space="preserve">Молбата за отмяна като неоснователна и недоказана следва да се отхвърли.</w:t>
        <w:tab/>
        <w:br/>
        <w:tab/>
        <w:t xml:space="preserve">С оглед изхода на делото следва да бъдат присъдени на ответника направените по делото разноски-юристконсултско възнаграждение в размер на 150 лв.,съгласно разпоредбата на чл.249 вр. чл.143,ал.4 вр. Наредба № 1/2004г. и ТР №3/2010г. по Т.Д №5/2009г. на ОСК на ВАС.</w:t>
        <w:tab/>
        <w:br/>
        <w:tab/>
        <w:t xml:space="preserve">Водим от горното и на основание чл.244,ал.1 от АПК,ВЪРХОВНИЯТ АДМИНИСТРАТИВЕН СЪД,Петчленен състав,</w:t>
        <w:tab/>
        <w:br/>
        <w:tab/>
        <w:t xml:space="preserve">РЕШИ:</w:t>
        <w:tab/>
        <w:br/>
        <w:tab/>
        <w:t xml:space="preserve">ОТХВЪРЛЯ искането на "Н"ООД",гр. С.,представлявано от управителя Е. Ц. Ц.,за отмяна на влязлото в сила решение № 31/24.02.2010г.,постановено от Великотърновския административен съд, по адм. д.№816/2009г.,оставено в сила с решение №12265/21.10.2010г. на ВАС,първо отделение, по адм. д.№4364/2010г.,направено на основание чл.239,т.1 от АПК.</w:t>
        <w:tab/>
        <w:br/>
        <w:tab/>
        <w:t xml:space="preserve">ОСЪЖДА "Н"ООД,със седалище и адрес на управление:гр. С.,ул."А. К.в"№ 1,представлявано от управителя Е. Ц. Ц.,да заплати на Дирекция"Обжалване и управление на изпълнението"-гр.В. Т., при ЦУ на НАП,разноските по делото в размер на 150 лв./сто и петдесет лева/.</w:t>
        <w:tab/>
        <w:br/>
        <w:tab/>
        <w:t xml:space="preserve">Решението не подлежи на обжалване.</w:t>
        <w:tab/>
        <w:br/>
        <w:tab/>
        <w:t xml:space="preserve">Вярно с оригинала,</w:t>
        <w:tab/>
        <w:br/>
        <w:tab/>
        <w:t xml:space="preserve">ПРЕДСЕДАТЕЛ:</w:t>
        <w:tab/>
        <w:br/>
        <w:tab/>
        <w:t xml:space="preserve">/п/ М. К.</w:t>
        <w:tab/>
        <w:br/>
        <w:tab/>
        <w:t xml:space="preserve">секретар:</w:t>
        <w:tab/>
        <w:br/>
        <w:tab/>
        <w:t xml:space="preserve">ЧЛЕНОВЕ:</w:t>
        <w:tab/>
        <w:br/>
        <w:tab/>
        <w:t xml:space="preserve">/п/ Г. М./п/ Д. Г./п/ Т. Х./п/ М. Д.</w:t>
        <w:tab/>
        <w:br/>
        <w:tab/>
        <w:t xml:space="preserve">М.К.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