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№5666/21.04.2011 по адм. д. №6763/2010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П. А. В., гражданин на Индия, подадена чрез пълномощника му адв. П. Тинков, против решение № 3 от 25.01.2010 год., постановено по адм. д. № 8036/ 2009 год. по описа на Административен съд - София град, с което е отхвърлена жалбата му срещу отказ рег. № ХМ-10951/ 20.10.2009 год. на директора на дирекция "Миграция" за издаване на разрешение за постоянно пребиваване на чужденец в Р. Б.. Релевират се оплаквания за неправилност на съдебния акт поради нарушение на материалния закон и съществени нарушения на съдопроизводствените правила. Иска се неговата отмяна и произнасяне по съществото на спора с отмяна на атакувания отказ и връщане на преписката на компетентния административен орган за ново произнасяне.</w:t>
        <w:tab/>
        <w:br/>
        <w:tab/>
        <w:t xml:space="preserve">Ответникът директорът на Дирекция "Миграция" не изразява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като провери правилността на обжалваното решение и съобрази наведените доводи, намира касационната жалба за основателна по същество.</w:t>
        <w:tab/>
        <w:br/>
        <w:tab/>
        <w:t xml:space="preserve">С обжалваното решение Административен съд - София град е</w:t>
        <w:tab/>
        <w:br/>
        <w:tab/>
        <w:t xml:space="preserve">приел, че оспореният пред него административен акт е законосъобразен. Счел е, че атакуваният отказ е издаден от компетентен орган, в надлежна форма, при спазване на административнопроизводствените правила, в съответствие с материалноправните разпоредби и с целта на закона. Решението е неправилно.</w:t>
        <w:tab/>
        <w:br/>
        <w:tab/>
        <w:t xml:space="preserve">По делото е установено, че на основание чл. 25, ал. 1, т. 5 ЗЧРБ жалбоподателят П. А. В. е подал молба за разрешение за постоянно пребиваване на чужденец в Р. Б., входирана в дирекция "Миграция" на 10.08.2009 г. Същият има издадено разрешение за пребиваване до 25.05.2010 год. Жалбоподателят е редовен специализант в Клиниката по ортопедия и травматология при МУ - София за срок от пет години, считано от 10.05.2005 год. Видно от приложената служебна справка от 16.05.2009 год., чужденецът е със статут на продължително пребиваващ в страната, влязъл е на 29. 09.1997 год. и има надлежно издадени разрешения за пребиваване. Лицето е напускало територията на България, като за периода от 3.06.2003 год. до 16.09.2003 год. е пребивавал на територията на САЩ. Влязъл е през Аерогара - София с виза "Д", издадена от Консулската служба в Ню Йорк. На 29.07.2003 год. е изтекъл срокът на предходното разрешение, като по подадена нова молба за удължаване на срока, на 21.11.2003 год. на Виласан е издадено ново разрешение. Съгласно</w:t>
        <w:tab/>
        <w:br/>
        <w:tab/>
        <w:t xml:space="preserve">чл. 23 от ЗЧРБ чужденците пребивават в Р. Б. краткосрочно и дългосрочно, като дългосрочното пребиваване може да бъде продължително или постоянно - с разрешен неопределен срок. Предпоставките за получаване на разрешение за посочените в закона видове дългосрочно пребиваване, респективно - изискуемите документи, които чужденецът следва да представи в съответната процедура, са посочени в Правилника за прилагане на</w:t>
        <w:tab/>
        <w:br/>
        <w:tab/>
        <w:t xml:space="preserve">ЗЧРБ. По отношение на придобиването на право на постоянно пребиваване в хипотезата на</w:t>
        <w:tab/>
        <w:br/>
        <w:tab/>
        <w:t xml:space="preserve">чл. 25, ал. 1, т. 5 от ЗЧРБ (ред.ДВ, бр. 36/ 2009 год.) обстоятелствата, които следва да установи чужденецът и документите за удостоверяването им, са изброени подробно в Правилника.</w:t>
        <w:tab/>
        <w:br/>
        <w:tab/>
        <w:t xml:space="preserve">Компетентният орган, който е разрешил пребиваването на чужденеца, може да изисква и други документи в зависимост от основанието, на което чужденецът е пребивавал в страната, но в рамките на визирания в закона срок, а именно през последните 5 години.</w:t>
        <w:tab/>
        <w:br/>
        <w:tab/>
        <w:t xml:space="preserve">Установените и неоспорени от двете страни относими факти и обстоятелства сочат на изпълнение на предвидените в хипотезата на чл. 25, ал. 1, т. 5 от ЗЧРБ (ДВ, бр. 36/ 2009 год.) основания и липсата на отрицателни законови предпоставки за издаване на исканото разрешение. Оспореният отказ на компетентния административен орган е постановен с мотив за неизпълнение на изискван</w:t>
        <w:tab/>
        <w:br/>
        <w:tab/>
        <w:t xml:space="preserve">ето чужденецът да е пребивавал на законно основание без прекъсване на територията на страната през последните 5 години. Като фактическо основание за своя извод в административния акт е посочено прекъсване за периода 29.07.2003 г. - 21.11.2003 год. Легална дефиниция на "пребиваване без прекъсване" е дадена в</w:t>
        <w:tab/>
        <w:br/>
        <w:tab/>
        <w:t xml:space="preserve">§ 1, т. 3 от ППЗЧРБ - когато чужденецът пребивава на законово основание - с виза, по силата на международни договори или въз основа на акт на Министерския съвет за безвизов или облекчен визов режим или след разрешение на органите на дирекция "Миграция" на МВР; ако разрешенията са издавани последователно, без да са налице прекъсвания между тях. В конкретния казус се спори само досежно наличието на прекъсване в пребиваването на жалбоподателя, като прекъсванията се считат за периодите от датата на изтичането на разрешения срок за пребиваване до датата на подаване на последващата молба, тъй като съгласно</w:t>
        <w:tab/>
        <w:br/>
        <w:tab/>
        <w:t xml:space="preserve">чл. 12, ал. 1 от ППЗЧРБ чужденец, който желае да продължи срока за пребиваването си в Р. Б., трябва да поиска разрешение от органите на дирекция "Миграция" на МВР не по-късно от 7 работни дни преди изтичането на разрешения му срок. Твърденията на жалбоподателя са, че е подал такава молба преди 29.07.2003 год. или - преди да да напусне страната на 5.06.2003 год.</w:t>
        <w:tab/>
        <w:br/>
        <w:tab/>
        <w:t xml:space="preserve">Доказателства в тази насока не са представени. Но видно от приложената служебна справка, на Виласан е издадена и виза тип"Д" от Българската консулска служба в Ню Йорк, както и надлежно издадено последващо разрешение за продължително пребиваване. За срока на твърдяното от страна на административния орган прекъсване липсва яснота дали то се дължи на по-късно подадена молба или на ненавременно произнасяне на административния орган. Но</w:t>
        <w:tab/>
        <w:br/>
        <w:tab/>
        <w:t xml:space="preserve">след като органът е констатирал прекъсване в периода 29.07. - 21.11. 2003 г., той не би следвало да продължава срока за пребиваване. Разрешеното продължаване е индиция, че самият административен орган е приел наличието на предпоставките по</w:t>
        <w:tab/>
        <w:br/>
        <w:tab/>
        <w:t xml:space="preserve">§1, т. 3, изр. второ от ДР на ППЗЧРБ и е продължил законното пребиваване на жалбоподателя в страната.</w:t>
        <w:tab/>
        <w:br/>
        <w:tab/>
        <w:t xml:space="preserve">Предвид изложеното съдът намира, че обжалваното решение като неправилно следва да се отмени и вместо него се постанови друго по съществото на спора с отмяна на атакувания отказ като издаден в противоречие с материалноправните разпоредби . Воден от горното, Върховният административен съд РЕШИ:</w:t>
        <w:tab/>
        <w:br/>
        <w:tab/>
        <w:t xml:space="preserve">ОТМЕНЯ решение № 3 от 25.01.2010 год., постановено по адм. д. № 8036/ 2009 год. по описа на Административен съд - София град и вместо него ПОСТАНОВЯВА:</w:t>
        <w:tab/>
        <w:br/>
        <w:tab/>
        <w:t xml:space="preserve">ОТМЕНЯ отказ рег. № ХМ-10951/ 20.10.2009 год. на директора на дирекция "Миграция" за издаване на разрешение за постоянно пребиваване в страната на П. А. виласан, гражданин на Индия и ВРЪЩА преписката на административния орган за ново произнасяне.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Т. В.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И. Р./п/ С. Я.</w:t>
        <w:tab/>
        <w:br/>
        <w:tab/>
        <w:t xml:space="preserve">Т.В.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