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№2697/28.05.2025 по гр. д. №1811/2025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2697</w:t>
        <w:tab/>
        <w:br/>
        <w:tab/>
        <w:t xml:space="preserve"/>
        <w:tab/>
        <w:br/>
        <w:tab/>
        <w:t xml:space="preserve">гр. София, 28.05.2025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 и осми май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 Мария Христова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д.№1811 по описа за 2025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309, ал.1 вр. чл.282 ГПК.</w:t>
        <w:tab/>
        <w:br/>
        <w:tab/>
        <w:t xml:space="preserve"/>
        <w:tab/>
        <w:br/>
        <w:tab/>
        <w:t xml:space="preserve"> Образувано е по молба на К. Д. К. и С. Т. К. с направено искане за спиране на изпълнението на влязло в сила решение № 31/21.02.2025 г., постановено по гр. д.№ 413/2025 г. от състав на Окръжен съд – Ямбол, с което е потвърдено решение № 69/30.09.2024 г., постановено по гр. д.№ 27/2025 г. от Районен съд – Тополовград, до приключване на производството по подадената молба за отмяна на влязлото в сила решение.</w:t>
        <w:tab/>
        <w:br/>
        <w:tab/>
        <w:t xml:space="preserve"/>
        <w:tab/>
        <w:br/>
        <w:tab/>
        <w:t xml:space="preserve"> С определение № 2550/20.05.2025 г., постановено по делото по реда на чл.307, ал.1 ГПК е допусната до разглеждане в открито съдебно заседание молба на К. Д. К. и С. Т. К. за отмяна на влязло в сила решение № 31/21.02.2025 г., постановено по гр. д.№ 413/2025 г. от състав на Окръжен съд – Ямбол, с което е потвърдено решение № 69/30.09.2024 г., постановено по гр. д.№ 27/2025 г. от Районен съд – Тополовград.</w:t>
        <w:tab/>
        <w:br/>
        <w:tab/>
        <w:t xml:space="preserve"/>
        <w:tab/>
        <w:br/>
        <w:tab/>
        <w:t xml:space="preserve"> Представена е вносна бележка за внасяне по сметката на ВКС на обезпечение по реда на чл.282, ал.1, т.1 ГПК, от която е видно че е внесена сумата от 7 000 лева, съответстваща на присъдените с решението, чиято отмяна се иска, суми.</w:t>
        <w:tab/>
        <w:br/>
        <w:tab/>
        <w:t xml:space="preserve"/>
        <w:tab/>
        <w:br/>
        <w:tab/>
        <w:t xml:space="preserve"> Предвид изложеното, молбата е основателна, поради което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СПИРА на основание чл. 309, ал.1 вр. чл.282 ГПК изпълнението на влязло в сила решение № 31/21.02.2025 г., постановено по гр. д.№ 413/2025 г. от състав на Окръжен съд – Ямбол, с което е потвърдено решение № 69/30.09.2024 г., постановено по гр. д.№ 27/2025 г. от Районен съд – Тополовград, до приключване на производството по подадената молба за отмяна на влязлото в сила решение.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