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№1334/07.12.2016 по адм. д. №11524/2015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 във връзка с чл.211 от Закон за Министерство на вътрешните работи (ЗМВР).</w:t>
        <w:tab/>
        <w:br/>
        <w:tab/>
        <w:t xml:space="preserve">Образувано е по жалба на Н. Р. И. против заповед №8121К-2297/08.07.2015г., издадена от Министъра на вътрешните работи за налагане на дисциплинарно наказание “забрана за повишаване в длъжност за срок от две години”. Наведени са доводи за незаконосъобразност на обжалваната заповед като постановена при допуснати съществени нарушения на процесуалните правила и сроковете за провеждане на дисциплинарното производство. Релевирани са възражения за унищожаемост на оспорения акт, поради неправилно приложение на материалния закон, като оспорващият поддържа, че не е извършил описаните дисциплинарни нарушения, още по-малко системни такива, поради което не е налице основание за налагане на дисциплинарно наказание. Иска се отмяната на оспорения акт. Претендира се присъждане на направените разноски за заплатено възнаграждение за един адвокат.</w:t>
        <w:tab/>
        <w:br/>
        <w:tab/>
        <w:t xml:space="preserve">Ответната страна - Министърът на вътрешните работи, чрез процесуален представител, поддържа становище за неоснователност на жалбата по подробни съображения, изложени в писмени бележки. Счита постановения административен акт за правилен и законосъобразен. Иска отхвърляне на оспорването и присъждане на юрисконсултско възнаграждение.</w:t>
        <w:tab/>
        <w:br/>
        <w:tab/>
        <w:t xml:space="preserve">Върховният административен съд - пето отделение, като обсъди събраните по делото доказателства в тяхната съвкупност по реда на чл. 144 АПК вр. с чл. 235, ал. 2 от ГПК и съобрази доводите на страните, приема следното от фактическа страна:</w:t>
        <w:tab/>
        <w:br/>
        <w:tab/>
        <w:t xml:space="preserve">Жалбата е процесуално допустима. Подадена е в законоустановения 14-дневен преклузивен срок по чл. 149, ал. 1 от АПК, от активно легитимирано лице, при наличие на правен интерес, срещу акт подлежащ на съдебно обжалване, визиран изрично в нормата на чл. 211 от ЗМВР. Разгледана по същество жалбата е основателна.</w:t>
        <w:tab/>
        <w:br/>
        <w:tab/>
        <w:t xml:space="preserve">Дисциплинарното производство е започнало със Заповед № 366з- 691/27.03.2015г. на ВПД Директор на ОДМВР - [населено място], с която във връзка с постъпила молба № 366002-5/27.03.2015г. по описа на ОДМВР [населено място]</w:t>
        <w:tab/>
        <w:br/>
        <w:tab/>
        <w:t xml:space="preserve">, на основание чл.205, ал.2 от ЗМВР, е разпоредено извършване на проверка за действията на служители от сектор „Пътна полиция" относно промени в регистрацията на конкретен лек автомобил и проверка на административно-наказателната дейност и организацията по регистрацията на МПС в сектора за периода от 01.04.2014г. до момента на издаване на заповедта. Със заповедта е сформиран състав на комисия, която да извърши проверката и да докладва резултата в срок до 24.04.2015г. За резултата от извършената проверка е изготвена справка рег.№ 366р-6808 от 27.04.2015г./след изтичане срока за извършване на проверката/ Въпреки рег. номер и дата на справката от 27.04.2015г., при запознаване с нея ВПД Директор на ОДМВР - [населено място]</w:t>
        <w:tab/>
        <w:br/>
        <w:tab/>
        <w:t xml:space="preserve">, е поставил резолюция „съгласен" с предходна дата 24.04.2015г. С горната справка е поискано удължаване срока на проверката до 07.05.2015г.</w:t>
        <w:tab/>
        <w:br/>
        <w:tab/>
        <w:t xml:space="preserve">На 07.05.2015г. е постъпило искане рег.№ 366р-7410/07.05.2015г. от председателя на комисията до Директора на ОДМВР [населено място]</w:t>
        <w:tab/>
        <w:br/>
        <w:tab/>
        <w:t xml:space="preserve">за ново продължаване на срока на извършваната проверка до 20.05.2015г., върху която също е поставена резолюция „съгласен". Проверката приключила с изготвена справка УРИ З66р-8085/20.05.2015г., с предложения до Директора на ОДМВР- [населено място]</w:t>
        <w:tab/>
        <w:br/>
        <w:tab/>
        <w:t xml:space="preserve">за налагане на дисциплинарни наказания по чл.197, ал.1, т.4 от ЗМВР на гл. инспектор Н. И., ст. инспектор И. И. и инспектор П. Д.. Въз основа на справката е изготвено предложение от Директора на ОДМВР- [населено място]</w:t>
        <w:tab/>
        <w:br/>
        <w:tab/>
        <w:t xml:space="preserve">рег. № 366р-8976/04.06.2015г. до Министъра на вътрешните работи за налагане на дисциплинарно наказание „забрана за повишаване в длъжност за срок от две години" на оспорващия. Последният е запознат с това предложение на 05.06.2015г. На 08.06.2015г. оспорващият е дал обяснение рег. №366р-9151 до Министъра на вътрешните работи. На 08.07.2015г. е издадена обжалваната заповед за налагане на дисциплинарно наказание.</w:t>
        <w:tab/>
        <w:br/>
        <w:tab/>
        <w:t xml:space="preserve">С процесната заповед е прието, че за периода март 2014 - април 2015г., главен инспектор Н. Р. И. - началник на сектор "Пътна полиция" в отдел "Охранителна полиция" при ОДМВР - [населено място]</w:t>
        <w:tab/>
        <w:br/>
        <w:tab/>
        <w:t xml:space="preserve">е извършил системни нарушения на служебната дисциплина, както следва:</w:t>
        <w:tab/>
        <w:br/>
        <w:tab/>
        <w:t xml:space="preserve">1. не е докладвал по установения ред в МВР на началника на отдел "Охранителна полиция" или ВПД директор на ОДМВР - [населено място], във връзка с постъпили данни за извършено дисциплинарно нарушение от служител на сектор ПП отм. ши инспектор И. И. И. - началник на група "Регистрация и отчет на ППС, собственици и водачи" в сектор ПП, отдел ОП при ОДМВР - [населено място]</w:t>
        <w:tab/>
        <w:br/>
        <w:tab/>
        <w:t xml:space="preserve">, при пререгистрацията на лек автомобил Р. Л с per. [рег. номер на МПС], с което е укрил дисциплинарно нарушение - нарушение на служебната дисциплина по чл. 200, ал. 1, т. 8, предл. първо от ЗМВР, за което се предвижда налагане на дисциплинарно наказание "порицание";</w:t>
        <w:tab/>
        <w:br/>
        <w:tab/>
        <w:t xml:space="preserve">2. Прието е, че наказателни постановления (НП), финализиращи преписките не са връчени на адресатите си, като няма създадена организация от главен инспектор Н. Р. И. с ясно определени правила и правомощия на конкретни служители за тяхното връчване, видно от преписките във връзка с издадени ЗППАМ по чл.171, т.2 б. „3" и „И" от ЗДвП.</w:t>
        <w:tab/>
        <w:br/>
        <w:tab/>
        <w:t xml:space="preserve">Създадена е порочна практика ЗППАМ, които не са връчени и са издадени за срок от 30 дни, при постъпила молба за намаляване на срока на спиране от движение да не се изменят по реда, предвиден в АПК с издаването на нов ИАА с изложени мотиви, а директно да се подменя с нова ЗППАМ под същия номер - нарушение на служебната дисциплина по чл. 199, ал. 1, т. 3 пр. 1 от ЗМВР, за което се предвижда налагане на дисциплинарно наказание "писмено предупреждение";</w:t>
        <w:tab/>
        <w:br/>
        <w:tab/>
        <w:t xml:space="preserve">3. Установени са НП № 14-1275-000394/14.03.2014 г., НП № 14-1275- 0001559/24.02.2014 г., НП № 14-1275-001470/08.08.2014 г. и НП № 14-1275- 000159/24.02.2014г., издадени от началника на сектор ПП - Н. Р. И., които не са връчени на адресатите, а за нарушенията, посочени в АУАН не са издадена ЗППАМ за спиране от движение на МПС, като в посочените случаи СРМПС не е иззето при съставяне на АУАН. Налице е неизпълнение на служебни задължения, вменени му с длъжностна характеристика per. № У-52807/16.05.2013 г. - да контролира цялостната работа на сектора по издаването на НП, връчване и изпращането им в други ОДМВР/РУ - нарушение на служебната дисциплина по чл. 200, ал. 1, т. 11 предл. първо от ЗМВР във вр. с чл. 25, ал. 2 от АПК, което се предвижда налагане на дисциплинарно наказание "порицание";</w:t>
        <w:tab/>
        <w:br/>
        <w:tab/>
        <w:t xml:space="preserve">4. Със заповед УРИ 366з-497-05.09.2015 г. на ВПД директор ОДМВР - [населено място], относно организация на дейността, във връзка с предоставяне на право на ползване на регистрационен номер, заявен от правоимащо лице в ОДМВР е създадена организация за изпълнение на Правила за дейностите по регистрация и идентификация на ППС с per. № ОА-1821/20.02.2012 г., утвърдени от Главния секретар на МВР. Цялостната организация по изпълнение на заповедта е възложена на началника на сектор ПП - главен инспектор Н. Р. И., като на него е възложено чрез говорител ОДМВР - [населено място] да се подготвят информационни съобщения за публикуване на интернет страницата на ОДМВР - [населено място], относно датата, считано от която ще могат да се депозират заявления за реализиране правото на ползване на регистрационен номер по избор от наличните в сектор "ПП" при ОДМВР - [населено място]. Установено е, че Н. И. не е изпълнил задълженията си, съгласно изискванията на заповедта и за номера ВТОХХХКА (заявления за номерата са приемани от 19.09.2014 г.) и номера ВТЗХХХКА (заявления за номерата са приемани от 13.01.2015 г.) не са публикувани информационни съобщения в интернет страницата на ОДМВР - [населено място] - нарушение на служебната дисциплина по чл. 200, ал. 1, т.11, предл. второ от ЗМВР, за което се предвижда налагане на дисциплинарно наказание "порицание";</w:t>
        <w:tab/>
        <w:br/>
        <w:tab/>
        <w:t xml:space="preserve">5. Началникът на сектор ПП не е упражнил правомощията си като дисциплинарно наказващ орган по смисъла на чл. 204, т. 4 от ЗМВР (да извърши проверки или разпореди извършването на проверка с оглед наличието на данни за извършено дисциплинарно нарушение в докладна записка per. № К-12297/11.07.2014 г.), независимо, че поставил резолюция "съгласен" върху докладната записка - нарушение на служебната дисциплина по чл. 200, ал. 1, т. 11, предл. първо от ЗМВР във вр. чл. 204 от ЗМВР, за което се предвижда налагане на дисциплинарно наказание "порицание";</w:t>
        <w:tab/>
        <w:br/>
        <w:tab/>
        <w:t xml:space="preserve">6. Съгласно заповед №366з-691/27.03.2015 г. на ВПД директор на ОДМВР -</w:t>
        <w:tab/>
        <w:br/>
        <w:tab/>
        <w:t xml:space="preserve">[населено място]</w:t>
        <w:tab/>
        <w:br/>
        <w:tab/>
        <w:t xml:space="preserve">, началникът на сектор ПП Н. Р. И. не е създал организация в пълен обем, с оглед гарантиране срочното приемане, обработването на служебната кореспонденция и своевременно предприемане на действия по издаване на НП и електронни фишове в сектор ПП при ОДМВР - [населено място]. Налице е небрежност в служебната дейност, във връзка със задължението му, разпоредено в длъжностна характеристика per. № У- 52807/16.05.2013 г. - да контролира цялостната работа на сектора по издаването на НП, връчване и изпращането им в други ОДМВР/РУ - нарушение на служебната дисциплина по чл. 199, ал. 1, т. 3, предл. първо от ЗМВР, за което се предвижда налагане на дисциплинарно наказание "писмено предупреждение";</w:t>
        <w:tab/>
        <w:br/>
        <w:tab/>
        <w:t xml:space="preserve">7. В сектор ПП не е създадена организация за връчване на НП и ЗППАМ. Видно от справка per. № 1275р-3884/19.05.2015 г„ невръчените НП за периода 01.04.2014 30.04.2015 г. са около 500 броя, като връчването на НП и ЗППАМ в сектор ПП се осъществява при явяване на водача в сектора за издаване, подмяна на СУМПС или получаване на контролен талон - липса на активност от страна на администрацията по връчване на издадените НП и съобщаване на издадените ЗППАМ. Задължение на административния, респективно на административно наказващия орган, е да търси адресата на издадения акт. В сектор ПП не е създадена организация по изпълнението на тези нормативно заложени задължения, свързани с дейността на сектора. Налице е неизпълнение на служебни задължения, вменени на Н. Р. И. с длъжностна характеристика per. № У-52807/16.05.2013 г. - да контролира цялостната работа на сектора по издаването на НП, връчване и изпращането им в други ОДМВР/РУ - нарушение на служебната дисциплина по чл. 200, ал. 1, т. 11 предл. първо от ЗМВР във вр. с чл. 58 от ЗАНН и чл. 61, ал. 1 от АПК, за което се предвижда налагане на дисциплинарно наказание "порицание".</w:t>
        <w:tab/>
        <w:br/>
        <w:tab/>
        <w:t xml:space="preserve">За извършено дисциплинарно нарушение на основание чл. 204, т. 1, във връзка с чл. 194, ал. 2 т. 2, чл. 197, ал. 1, т. 4 и чл. 201, ал. 1, т. 2 от Закон за МВР, Министъра на вътрешните работи налага дисциплинарно наказание „забрана за повишаване в длъжност за срок от две години" на главен инспектор Н. Р. И. - началник на сектор "Пътна полиция" в отдел "Охранителна полиция" при ОДМВР -</w:t>
        <w:tab/>
        <w:br/>
        <w:tab/>
        <w:t xml:space="preserve">[населено място]</w:t>
        <w:tab/>
        <w:br/>
        <w:tab/>
        <w:t xml:space="preserve">, считано от датата на връчване на заповедта.</w:t>
        <w:tab/>
        <w:br/>
        <w:tab/>
        <w:t xml:space="preserve">При така установената фактическа обстановка, съдът прави следните правни изводи:</w:t>
        <w:tab/>
        <w:br/>
        <w:tab/>
        <w:t xml:space="preserve">Заповедта е издадена от материално компетентен административен орган, в рамките на законоустановения срок, но при неправилно приложение на материалния закон.</w:t>
        <w:tab/>
        <w:br/>
        <w:tab/>
        <w:t xml:space="preserve">Настоящият състав не споделя възраженията на оспорващия за съществено нарушение на процедурата по налагане на дисциплинарното производство.</w:t>
        <w:tab/>
        <w:br/>
        <w:tab/>
        <w:t xml:space="preserve">Съгласно чл. 208 от ЗМВР при наличие на данни за извършено дисциплинарно нарушение, за което се предвижда наказание "порицание" дисциплинарното производство може да започне и без издаване на заповед. В този случай дисциплинарното производство започва с първото действие за установяване на нарушението. В случая дисциплинарното производство е започнало с постъпването на молба № 366002-5/27.03.2015г. по описа на ОДМВР</w:t>
        <w:tab/>
        <w:br/>
        <w:tab/>
        <w:t xml:space="preserve">[населено място]</w:t>
        <w:tab/>
        <w:br/>
        <w:tab/>
        <w:t xml:space="preserve">във връзка, с която е разпоредена проверка от Директора на ОДМВР -</w:t>
        <w:tab/>
        <w:br/>
        <w:tab/>
        <w:t xml:space="preserve">[населено място]</w:t>
        <w:tab/>
        <w:br/>
        <w:tab/>
        <w:t xml:space="preserve">.</w:t>
        <w:tab/>
        <w:br/>
        <w:tab/>
        <w:t xml:space="preserve">В съответствие с чл.206, ал.1 и ал.4 от ЗМВР министърът на вътрешните работи, в качеството му на дисциплинарнонаказващ орган, се е запознал с всички съдържащи се в дисциплинарното дело доказателства, в това число и с писмените обяснения на дисциплинарно отговорното лице, като е удостоверил това обстоятелство със съответната резолюция.</w:t>
        <w:tab/>
        <w:br/>
        <w:tab/>
        <w:t xml:space="preserve">Съгласно чл.196, ал.2 от ЗМВР, дисциплинарното нарушение е установено, когато материалите от дисциплинарното производство постъпят при компетентния дисциплинарнонаказващ орган. Материалите от проведеното срещу жалбоподателя дисциплинарно производство, ведно със справка рег. № 366р-8085/20.05.2015г. по описа на ОДМВР - [населено място], са изпратени на министъра на вътрешните работи, в качеството му на наказващ орган, от директора на ОДМВР - [населено място] с предложение рег. №366р-8976/04.06.2015г. по описа на ОДМВР - [населено място]. Именно 04.06.2015г. е най-ранната дата, на която дисциплинарнонаказващият орган е могъл да се запознае с тях. Предвид обстоятелството, че обжалваната заповед е издадена на 08.07.2015г., настоящият състав намира, че е спазен преклузивният срок по чл.195, ал1 от ЗМВР.</w:t>
        <w:tab/>
        <w:br/>
        <w:tab/>
        <w:t xml:space="preserve">Съдът намира за основателни възраженията на оспорващия досежно материалната незаконосъобразност на процесната заповед и липсата на задължително предвидените в чл.210, ал.1 от ЗМВР реквизити. В случая липсва ясно и конкретно описание на вменените на жалбоподателя дисциплинарни нарушения, обстоятелствата, при които са извършени и доказателствата, въз основа на които са установени.</w:t>
        <w:tab/>
        <w:br/>
        <w:tab/>
        <w:t xml:space="preserve">По т.1 - Липсва конкретизация относно основанието, от което произтича твърдяното задължение на жалбоподателя за докладване на началник отдел „Охранителна полиция" или ВПД Директор ОДМВР [населено място] - не се сочи какъв е „установения ред в МВР" и какви са изискванията на съответните нормативно или вътрешно-ведомствени актове; кога и в какви случаи жалбоподателят е следвало да извършва доклад. Не е конкретизирано какво е дисциплинарното нарушение, което се твърди, че е укрито.</w:t>
        <w:tab/>
        <w:br/>
        <w:tab/>
        <w:t xml:space="preserve">Относно т.2 от заповедта липсва яснота досежно извършеното от жалбоподателя дисциплинарно нарушение. Видно от описанието на констатираните обстоятелства по цитираните преписки - в голяма част не се сочи никакъв пропуск, по някои се твърди липса на отразяване на спирането от движение в системата, по други липса на данни за заплатена такса по Тарифа 4 /дейност, попадаща в длъжностните задължения на служители в сектора/, без да се конкретизира извършено нарушение на жалбоподателя в тази връзка. Неконкретни, неясни и неподкрепени с доказателства са и изложените твърдения за коригиране на срока на издадени заповеди за спиране от движение. Всички приложени заповеди за прилагане на принудителни административни мерки по чл.171, т.2, б."з" и „и" от ЗдВП са издадени за указания цитираната разпоредба срок - „до един месец". Следва да се отбележи, че в приложените по делото доказателства липсва посочената в заповедта преписка по ЗППАМ № 14-1275-000290/17.07.2014г., а в същото време са приложени други, за които в заповедта няма отразени каквито и да било констатации.</w:t>
        <w:tab/>
        <w:br/>
        <w:tab/>
        <w:t xml:space="preserve">По отношение т.3 от заповедта не е посочено в какви конкретни действия е следвало да се изрази контрола и конкретни контролни правомощия на жалбоподателя, които същият е следвало, а не е упражнил. Описанието от фактическа страна нарушението не кореспондира с дадената му правна квалификация като такова по чл.200, ал.1, т.11 предл. първо от ЗМВР.</w:t>
        <w:tab/>
        <w:br/>
        <w:tab/>
        <w:t xml:space="preserve">По т.4 – не е установено в какво се състои нарушението и на какво основание е ангажирана отговорността на оспорващия. Цитирани са Заповед на ВПД Директор ОДМВР [населено място] /носеща дата, която не е настъпила към момента на издаване на заповедта/ и Правила за дейностите по регистрация и идентификация на ППС, утвърдени от Гл. секретар на МВР /които не са приложени по преписката/, без да е конкретизирано какво предвиждат, кога жалбоподателят е запознат с тях, какви задължения са му възложени.</w:t>
        <w:tab/>
        <w:br/>
        <w:tab/>
        <w:t xml:space="preserve">В т.5 от заповедта е вменено нарушение на жалбоподателя относно наличие на многобройни административно-наказателни преписки, които съдържат съставени АУАН в нарушение на чл.34 ал.1 от ЗАНН. Горните констатации не са подкрепени с конкретни факти; не е посочено за какви дисциплинарни нарушения и от кои служители се твърди, че са налице данни.</w:t>
        <w:tab/>
        <w:br/>
        <w:tab/>
        <w:t xml:space="preserve">Установеното в т.6 нарушение от заповедта кореспондира с нарушението по т.3, като му е дадена различна квалификация - нарушение по чл.199, ал.1, т.З предл. първо от ЗМВР. Въпреки твърдението за неизпълнението на задължение за осъществяване на контрол, не е посочено в какви конкретни действия е следвало да се изрази контрола и конкретни контролни правомощия на жалбоподателя, които същият е следвало, а не е упражнил.</w:t>
        <w:tab/>
        <w:br/>
        <w:tab/>
        <w:t xml:space="preserve">По т.7 са изложени твърдения за липса на създадена организация за връчване на НП и ЗППАМ и наличие на невръчени наказателни постановления. Вмененото нарушение, както в случаите по т.З и т.6, е „неизпълнение на задължението, вменено с длъжностна характеристика - да контролира цялостната работа на сектора по издаването на НП, връчване и изпращането им в други ОДМВР/РУ", квалифицирано като такова по чл.200 ал.1 т.11 предл. първо от ЗМВР. Доколкото отново се твърди неизпълнение на задължение за осъществяване на контрол, не е посочено в какви конкретни действия е следвало да се изрази контрола и конкретни контролни правомощия на жалбоподателя, които същият е следвало, а не е упражнил.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