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№86/20.02.2013 по ч.гр.д. №1086/2013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София, 20.02.2013 година</w:t>
        <w:tab/>
        <w:br/>
        <w:tab/>
        <w:t xml:space="preserve"> </w:t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колегия, I-во отделение, в закрито заседание в състав:</w:t>
        <w:tab/>
        <w:br/>
        <w:tab/>
        <w:t xml:space="preserve"/>
        <w:tab/>
        <w:br/>
        <w:tab/>
        <w:t xml:space="preserve"> Председател:Добрила Василева </w:t>
        <w:tab/>
        <w:br/>
        <w:tab/>
        <w:t xml:space="preserve"> </w:t>
        <w:tab/>
        <w:br/>
        <w:tab/>
        <w:t xml:space="preserve"> Членове:Маргарита Соколова</w:t>
        <w:tab/>
        <w:br/>
        <w:tab/>
        <w:t xml:space="preserve"> </w:t>
        <w:tab/>
        <w:br/>
        <w:tab/>
        <w:t xml:space="preserve"> Гълъбина Генчева </w:t>
        <w:tab/>
        <w:br/>
        <w:tab/>
        <w:t xml:space="preserve"> </w:t>
        <w:tab/>
        <w:br/>
        <w:tab/>
        <w:t xml:space="preserve">като изслуша докладваното от съдията Соколова ч. гр. д. N 1086/2013 година, и за да се произнесе, взе предвид:</w:t>
        <w:tab/>
        <w:br/>
        <w:tab/>
        <w:t xml:space="preserve"> </w:t>
        <w:tab/>
        <w:br/>
        <w:tab/>
        <w:t xml:space="preserve">Производството е образувано по частна жалба, подадена от И. Н. К. чрез адвокат Р. Д. от Бургаската адвокатска колегия, срещу определение № 588 от 17.12.2012 г. по ч. гр. д. № 531/2012 г. на ВКС на РБ, ІІ-ро г. о.</w:t>
        <w:tab/>
        <w:br/>
        <w:tab/>
        <w:t xml:space="preserve"> </w:t>
        <w:tab/>
        <w:br/>
        <w:tab/>
        <w:t xml:space="preserve">С обжалваното определение без разглеждане е оставена частна жалба вх. № 12785 от 11.09.2012 г. срещу определение № 2129 от 22.08.2012 г. по ч. гр. д. № 1662/2012 г. на Бургаския окръжен съд, с което за компетентен да разгледа гр. д. № 686/2012 г. на Несебърския районен съд по молба за развод, подадена от С. И. Банков от [населено място], е определен Районният съд [населено място].</w:t>
        <w:tab/>
        <w:br/>
        <w:tab/>
        <w:t xml:space="preserve"> </w:t>
        <w:tab/>
        <w:br/>
        <w:tab/>
        <w:t xml:space="preserve">Макар да не е налице задължително основание за отвод или пристрастие, за да не се пораждат съмнения предвид колегиални отношения на родител на определения за докладчик член на състава на съда с родител на ищеца по делото, на основание чл. 22, ал. 1, т. 6 ГПК </w:t>
        <w:tab/>
        <w:br/>
        <w:tab/>
        <w:t xml:space="preserve"> </w:t>
        <w:tab/>
        <w:br/>
        <w:tab/>
        <w:t xml:space="preserve">Върховният касационен съд, състав на I-во г. о.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Отвежда съдиите Добрила Василева, Маргарита Соколова и Гълъбина Генчева от разглеждането на ч. гр. д. № 1086/2013 г. по описа на Върховния касационен съд на РБ, I-во г. о.</w:t>
        <w:tab/>
        <w:br/>
        <w:tab/>
        <w:t xml:space="preserve"> </w:t>
        <w:tab/>
        <w:br/>
        <w:tab/>
        <w:t xml:space="preserve">Делото да се докладва за разпределяне на друг състав.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