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№8545/25.06.2009 по адм. д. №13258/2008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на основание чл. 145 и сл. следващите от Административнопроцесуалния кодекс /АПК/ по жалба на "Салвелинус - Р. Ф." КД, със седалище град Доспат чрез представляващия и управляващия дружеството срещу решение №263/09.09.2008 г. на министъра на околната среда и водите, с което е отказано издаване на разрешително за ползване на цялата площ по заварени права за риборазвъждане в акваторията на воден обект язовир Доспат. Оплакванията в жалбата са за незаконосъобразност на оспорения административен акт, като се претендира отмяната му.</w:t>
        <w:tab/>
        <w:br/>
        <w:tab/>
        <w:t xml:space="preserve">Ответникът - министърът на околната среда и водите, чрез процесуалните си представители оспорва жалбата и счита същата за неоснователна.</w:t>
        <w:tab/>
        <w:br/>
        <w:tab/>
        <w:t xml:space="preserve">Представителят на Върховната административна прокуратура дава заключение за неоснователност на подадената жалба.</w:t>
        <w:tab/>
        <w:br/>
        <w:tab/>
        <w:t xml:space="preserve">Върховният административен съд, като взе предвид представените по делото доказателства и становищата на страните, приема за установено следното от фактическа и правна страна:</w:t>
        <w:tab/>
        <w:br/>
        <w:tab/>
        <w:t xml:space="preserve">При липса на данни за дата на връчване на оспореното решение на жалбоподателя, жалбата е процесуално допустима и следва да бъда разгледана по същество.</w:t>
        <w:tab/>
        <w:br/>
        <w:tab/>
        <w:t xml:space="preserve">С обжалваното решение на основание §121 от Закона за изменение и допълнение на Закона за водите /ЗВ/, чл. 68, т. 3 и 4 във вр. с чл.64, ал.1, т.2 и т.3 във вр. чл. 62, ал.1, т.2, т.3, т.4, чл. 66, ал.1, чл. 65, ал.2 от ЗВ във връзка с чл. 62, ал. 1, т. 4 и чл. 61, ал. 3 от Закона за водите /ЗВ/ и чл. 94, ал.2 от Закона за опазване на околната среда /ЗООС/ на жалбоподателя е отказано издаване на разрешително за ползване на цялата площ на воден обект язовир "Доспат" за риборазвъждане. Производството пред административния орган е започнало по заявление вх. №ПВ-1742/14.09.2004 година на "Салвелинус - Р. Ф." - КД за издаване на разрешително за ползване на акваторията на язовир Доспат за риборазвъждане. С решение №43/21.03.2005 година на министъра на околната среда и водите е постановен отказ за откриване на процедура за издаване на разрешително за водоползване, поради непопълване на преписката с необходимите документи в определения срок по чл. 62, ал. 3 от ЗВ. Цитираният отказ е отменен от Върховния административен съд с решение по адм. дело №3964/2005 година, влязло в законна сила на 19.01.2006 година, като в мотивите на решението са дадени указания на административния орган във връзка с непредставянето на изискваните от жалбоподателя документи и необходимостта от излагане на мотиви за възможност за съвместно използване на акваторията на язовир Доспат. Жалбоподателят е представил съдебното решение на административния орган с молба и ново искане да бъде открита процедура по издаване на разрешително за водоползване. С писмо от 25.08.2006 година административният орган отново е уведомил жалбоподателя да представи подробно изброени в писмото документи в 14 - дневен срок от получаване на съобщението. В изпълнение на дадените указания жалбоподателят е отправил искания до съответните компетентнии органи за снабдяване с необходимите документи, като с писмо от 12.09.2006 година е представил удостоверение за актуална съдебна регистрация и копие от БУЛСТАТ и е поискал от органа удължаване на срока за представяне на останалите документи. С писмо от 5.12.2006 година жалбоподателят е представил допълнително схема на съществуващите съоръжени /садки/ на "Салвелинус - Р. Ф." КД на площ от 33 дка от акваторията на язовир Доспат. На 17.04.2007 година министърът на околната среда и водите е направил обявление в Държавен вестник /бр. 32/ на искането на жалбоподателя за откриване на процедура по издаване на разрешително за водоползване. В едномесечния срок от обнародването са постъпили две възражения - от "Унимекс" ЕООД - Пловдив и от кмета на община Д.. С писмо от 24.09.2007 година министърът на околната серда и водите е уведомил жалбоподателя за постъпилите възражения и му е указал, че в двумесечен срок от обявлението по чл. 65, ал. 2 от ЗВ следва да представи заявление за ползване на воден обект язовир "Доспат", което да съдържа данните по чл. 56, ал.1, т.1 и 2 от ЗВ. В отговор жалбоподателя е подал заявление до министъра на околната среда и водите, в което е поискал ползването на цялата зона за аквакултури върху акваторията на язовир Доспат, като е подчертал, че се позовава на заварени права, произтичащи от разпореждане №65 на Министерския съвет от 1964 година и приватизационен договор от 20.12.1994 година. Жалбоподателят е заявил, че процедурата по издаване на разрешително е започнала през 2004 година по реда на §.10, ал.1 от ПЗР на ЗВ, както и че не следва да представя нови документи, след като те се намират при административния орган.</w:t>
        <w:tab/>
        <w:br/>
        <w:tab/>
        <w:t xml:space="preserve">С оспореното решение №263/09.09.2008 година министърът на околната среда и водите е отказъл да издаде исканото от жалбоподателя разрешително, като е изложил фактически съображения за неизпълнение на изискванията на чл. 9.9. от приватизационния договор и на разпоредбите на §9 от ПЗР на ЗВ от страна на жалбоподателя, наличие на издадени две разрешения в полза на "Лейк фиш" ООД Смолян и на "Унимекс" ЕООД - град Пловдив за част от акваторията на язовир Доспат и липса на решение за преценка необходимостта от извършване на ОВОС, предвид обстоятелството, че язовир Доспат се намира в землищата на две области - Смолян и Пазарджик.</w:t>
        <w:tab/>
        <w:br/>
        <w:tab/>
        <w:t xml:space="preserve">При така събраните по делото доказателства, следва да бъдат обосновани следните правни изводи:</w:t>
        <w:tab/>
        <w:br/>
        <w:tab/>
        <w:t xml:space="preserve">С разпореждане №65 на Министерския съвет от 3.03.1964 година е образувано ДСП "Рибовъдство", подчинено на Министерството на селското стопанство, като новообразуваното предприятие е поело дейността по рибостопанското използване на водите на държавните язовири Искър, Батак, Студен кладенец, Г. Димитров и Ал. Стамболийски, стопанисвани от Комитета по хранителна промишленост, и рибостопанското използване на водите на всички язовири, стопанисвани от Главното управление на водното стопанство, заедно с инвентара и съоръженията за улов на риба. На 20.12.1994 година е сключен договор за приватизация между Министерството на земеделието /продавач/ и "Салвелинус" ЕООД - Доспат, по силата на който продавачът е прехвърлил на купувача собствеността върху предприятието, като съгласно т. 3.1 от договора, купувачът придобива правото на ползване на язовир "Доспат", предоставено на "Салвелинус" ЕООД по силата на разпореждане №65 на МС от 03.03.1964 година.</w:t>
        <w:tab/>
        <w:br/>
        <w:tab/>
        <w:t xml:space="preserve">Искането за издаване на разрешително за водоползване, по което е постановен оспорения отказ е подадено на 14.09.2004 година, при действието на ЗВ в редакцията му на ДВ бр.6/23.01.2004 година. След подаването на заявлението, с изменението на ЗВ от 25.11.2005 година е създадена нова ал. 3 към §10 от ПЗР на ЗВ /в сила от 01.01.2006г./, съгласно която "заварените права и разрешителни за водовземане и ползване на воден обект за производство на аквакултури се привеждат служебно в съответствие с изискванията на закона, при еднакви или по-благоприятни условия от придобитите с акта за тяхното учредяване". В настоящия случай жалбоподателят се позовава на придобити по силата на приватизацонен договор права, поради което иска прилагането на посочената разпоредба.</w:t>
        <w:tab/>
        <w:br/>
        <w:tab/>
        <w:t xml:space="preserve">На първо място искането на жалбоподателя за прилагането на разпоредбата на чл.§10, ал.3 от ПЗР на ЗВ е неоснователно, предвид на обстоятелството, че посочената правна норма е влязла в сила значително след подаването на искането му откриване на процедура по издаване на разрешително. На второ място, дори да се приеме, че посочената норма е приложима спрямо него, тя изисква наличието на две алтернативни предпоставки: заварени права или заварени разрешителни за водовземане. Жалбоподателят не се позовал и не е представил предходно разрешително за водовземане, поради което предмет на обсъждане може да бъде само хипотезата на заварени права. Сключеният приватизационен договор между министъра на земеделието и жалбоподателя поражда облигационни права между страните. Този договор не може да прехвърли нито собствеността, нито правото на водоползване на водите на язовир Доспат на жалбоподателя /както е записано в договора/, тъй като съгласно разпоредбата на чл.13, т. 1 от ЗВ комплексните и значими язовири представляват публична държавна собственост, а съгласно чл. 18, ал.1 от Конституцията на РБългария "водите" са изключителна държавна собственост, като условията и редът, при които държавата предоставя концесии за обектите и разрешенията за дейностите по ал.1 до 4 от същия текст, се уреждат със закон - арг. от ал. 5 на чл. 18 от Конституцията на РБългария. В случая са приложими Закона за концесиите и Закона за водите, които предвиждат разрешителни режими за водоползване на водите като публична държавна собственост. С оглед на това искането за служебно привеждане в съответствие с изискванията на ЗВ на заварените права на жалбоподателя е неоснователно и посочената правна норма е неприложима по отношение на него.</w:t>
        <w:tab/>
        <w:br/>
        <w:tab/>
        <w:t xml:space="preserve">С оглед на горното искането на "Салвелинус - Р. Ф." КД е следвало да бъде разгледано от административния орган по общия ред за издаване на разрешително, предвиден в Раздел ІІ - чл. 60 и сл. от ЗВ. Поради това административният орган неправилно е дал указания на жалбоподателя да приведе правата си по сключения приватизационен договор в съответствие със Закона за концесиите и Правилника за приложението му. В обстоятелствената част на мотивите на решението за отказ липсват мотиви за преценка на подаденото искане с оглед разпоредбата на чл.62, ал.1, точки 1 до 7 от ЗВ, по които хипотези административния орган е следвало да извърши преценка на искането на жалбоподателя: съвместимостта на предложението с обществения интерес, съответствието с изискванията за опазване на околната среда, възможността за съвместно изполване на съществуващите и предвижданите за изграждане съоръжения за исканото водовземане или водоползване, наличието на водни ресурси по количество и качество, съответствието на заявеното водно количество с целите на водовземането и наличието на други възможности за задоволяване на искането. Мотивите са фактическите основания за издаването на акта, които сочат какви фактически констатации е направил административният орган при издаването на акта и въз основа на какви доказателства. В случая посочените факти не обосновават правните основания, на които се е позовал административният орган.</w:t>
        <w:tab/>
        <w:br/>
        <w:tab/>
        <w:t xml:space="preserve">Що се касае до твърдяната от органа нередовност на документите на жалбоподателя, поради неизпълнение на изискването на чл. 94, ал. 2 от ЗООС, ако инвестиционното предложение засяга защитена територия или територия, контролирана от две или повече РИОСВ, компетентен да се произнесе по преценяване необходимостта от извършване на ОВОС е министърът на околната среда и водите, който е компетентен орган да издаде и поисканото разрешение, с оглед на което той следва да се произнесе в хода на тази процедурата по издаване на разрешително за необходимостта от оценка по ОВОС, а не да възлага на жалбоподателя да представи доказателства за това.</w:t>
        <w:tab/>
        <w:br/>
        <w:tab/>
        <w:t xml:space="preserve">Предвид на изложеното, оспореното решение като незаконосъобразно, следва да бъде отменено и преписката върната на административния орган за ново произнасяне по искането на жалбоподателя съобразно дадените указания по тълкуване и прилагане на закона.</w:t>
        <w:tab/>
        <w:br/>
        <w:tab/>
        <w:t xml:space="preserve">С оглед изхода на спора на жалбоподателя следва да бъдат присъдени и направените по делото разноски в размер на 1050 лв.</w:t>
        <w:tab/>
        <w:br/>
        <w:tab/>
        <w:t xml:space="preserve">Воден от горното и на основание чл.173, ал.2 от АПК, Върховният административен съд, пето отделение РЕШИ:</w:t>
        <w:tab/>
        <w:br/>
        <w:tab/>
        <w:t xml:space="preserve">ОТМЕНЯ решение №263/09.09.2008 г. на министъра на околната среда и водите, с което на "Салвелинус - Р. Ф." КД гр. Д. е отказано издаване на разрешително за ползване на воден обект язовир "Доспат" за риборазвъждане.</w:t>
        <w:tab/>
        <w:br/>
        <w:tab/>
        <w:t xml:space="preserve">ВРЪЩА преписката на административния орган за ново произнасяне при съобразяване указанията в настоящето решение.</w:t>
        <w:tab/>
        <w:br/>
        <w:tab/>
        <w:t xml:space="preserve">ОСЪЖДА Министерството на околната среда и водите да заплати на "Салвелинус -Р. Ф." КД гр. Д.</w:t>
        <w:tab/>
        <w:br/>
        <w:tab/>
        <w:t xml:space="preserve">направените по делото разноски в размер на 1050 /хиляда и петдесет/ лв. РЕШЕНИЕТО подлежи на обжалване с касационн</w:t>
        <w:tab/>
        <w:br/>
        <w:tab/>
        <w:t xml:space="preserve">а жалба пред петчленен състав на Върховния административен съд в 14 - дневен срок от съобщаването му на страните. Вярно с оригинала, ПРЕДСЕДАТЕЛ: /п/ А. И. секретар: ЧЛЕНОВЕ:</w:t>
        <w:tab/>
        <w:br/>
        <w:tab/>
        <w:t xml:space="preserve">/п/ М. М./п/ Ж. П.</w:t>
        <w:tab/>
        <w:br/>
        <w:tab/>
        <w:t xml:space="preserve">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