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№579/11.07.2014 по ч. търг. д. №4100/2013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579</w:t>
        <w:tab/>
        <w:br/>
        <w:tab/>
        <w:t xml:space="preserve"> </w:t>
        <w:tab/>
        <w:br/>
        <w:tab/>
        <w:t xml:space="preserve">С., 11,07,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търговско отделение в закрито заседание на втори юни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Мариана Костова</w:t>
        <w:tab/>
        <w:br/>
        <w:tab/>
        <w:t xml:space="preserve"> </w:t>
        <w:tab/>
        <w:br/>
        <w:tab/>
        <w:t xml:space="preserve">ч. т. д. № 4100/2013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и ал. 3 във вр. с чл. 280, ал. 1 ГПК. </w:t>
        <w:tab/>
        <w:br/>
        <w:tab/>
        <w:t xml:space="preserve"> </w:t>
        <w:tab/>
        <w:br/>
        <w:tab/>
        <w:t xml:space="preserve">Образувано е по две частни жалби на [фирма], [населено място] срещу определение № 757/10.07.2013 г., постановено по ч. т. д. № 1229/2013 г. на Старозагорски окръжен съд.</w:t>
        <w:tab/>
        <w:br/>
        <w:tab/>
        <w:t xml:space="preserve"> </w:t>
        <w:tab/>
        <w:br/>
        <w:tab/>
        <w:t xml:space="preserve">1. Частна касационна жалба с вх. № 9380 от 30.07.2013 г. по описа на Старозагорски окръжен съд на Р. С. Г. като представител на [фирма], приподписана от адвокат Д. и Т. Г. срещу определение № 757/10.07.2013 г., постановено по ч. т. д. № 1229/2013 г. на Старозагорски окръжен съд, в частта, с която е потвърдено определение №845/16.04.2013 г., постановено по ч. гр. д. № 3370/2012 г. на Казанлъшки районен съд, с което е отменено спирането на принудителното изпълнение на изп. д. № 20137660400101 по описа на ЧСИ К. А. с район на действие Окръжен съд Стара Загора, постановено с определение №564/18.03.2013 г., постановено по ч. гр. д. № 3370/2012 г. на Казанлъшки районен съд на основание чл. 420 ГПК.</w:t>
        <w:tab/>
        <w:br/>
        <w:tab/>
        <w:t xml:space="preserve"> </w:t>
        <w:tab/>
        <w:br/>
        <w:tab/>
        <w:t xml:space="preserve">2. Частна жалба с вх. № 9381 от 30.07.2013 г. по описа на Старозагорски окръжен съд на Р. С. Г. като представител на [фирма], приподписана от Т. Г. и адвокат Д. срещу определение №757/10.07.2013 г., постановено по ч. т. д. № 1229/2013 г. на Старозагорски окръжен съд, в частта, с която е оставена без разглеждане частната жалба на [фирма] срещу разпореждане №1992 от 04.04.2013 г. по ч. гр. д. № 3370/2012 г. на Казанлъшки районен съд, с което съдът е разпоредил да се счита, че жалбоподателят не е подал възражение по чл. 414 ГПК в предвидения от закона срок срещу издадената срещу него заповед за незабавно изпълнение и е прекратено производството по делото.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№ 924 от 21.12.2013 г. производството по ч. т. д. № 4100/2013 г., I т. о. на ВКС е спряно до приемане на решение по тълк. д. № 4/2013 г. на ОСГТК на ВКС.</w:t>
        <w:tab/>
        <w:br/>
        <w:tab/>
        <w:t xml:space="preserve"> </w:t>
        <w:tab/>
        <w:br/>
        <w:tab/>
        <w:t xml:space="preserve">Тълкувателно решение № 4/2013 г. на ОСГТК на ВКС е обявено на 18.06.2014 г., с което пречките за разглеждането на настоящото производство са отпаднали и то следва да бъде възобновено.</w:t>
        <w:tab/>
        <w:br/>
        <w:tab/>
        <w:t xml:space="preserve"> </w:t>
        <w:tab/>
        <w:br/>
        <w:tab/>
        <w:t xml:space="preserve">I. Относно частна касационна жалба с вх. № 9380 от 30.07.2013 г. по описа на Старозагорски окръжен съд.</w:t>
        <w:tab/>
        <w:br/>
        <w:tab/>
        <w:t xml:space="preserve"> </w:t>
        <w:tab/>
        <w:br/>
        <w:tab/>
        <w:t xml:space="preserve">Частният жалбоподател иска обезсилване като недопустимо или евентуално отмяна като незаконосъобразно на определение № 757/10.07.2013 г., постановено по ч. т. д. № 1229/2013 г. на Старозагорски окръжен съд, в частта, с която е потвърдено определение № 845/16.04.2013 г., постановено по ч. гр. д. № 3370/2013 г. на Казанльшки районен съд. Към частната касационна жалба е приложено и изложение за допускане до касационно обжалване по чл. 280, ал. 1 ГПК.</w:t>
        <w:tab/>
        <w:br/>
        <w:tab/>
        <w:t xml:space="preserve"> </w:t>
        <w:tab/>
        <w:br/>
        <w:tab/>
        <w:t xml:space="preserve">Ответникът по частната касационна жалба [фирма] не ангажира становище по допустимостта и основателността на жалбата.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след преценка на данните намира, че частната касационна жалба е недопустима.</w:t>
        <w:tab/>
        <w:br/>
        <w:tab/>
        <w:t xml:space="preserve"> </w:t>
        <w:tab/>
        <w:br/>
        <w:tab/>
        <w:t xml:space="preserve">С т. 8 на Тълкувателно решение № 4/2013 год. по тълк. д. № 4/2013 год. ОСГТК на ВКС прие, че въззивните определения, постановени в заповедното производство, не подлежат на касационно обжалване. Определението, на въззивния съд, в частта, с която е потвърдено първоинстанционното определение за отмяна на спирането на изпълнението по чл. 420 ГПК, е влязло в сила, поради което частната касационна жалба е недопустима и ще следва да бъде оставена без разглеждане и да се прекрати производството по нея.</w:t>
        <w:tab/>
        <w:br/>
        <w:tab/>
        <w:t xml:space="preserve"> </w:t>
        <w:tab/>
        <w:br/>
        <w:tab/>
        <w:t xml:space="preserve">С настоящото определение само се констатира необжалваемостта на въззивния съдебен акт в тази му част, поради което то, в частта, с която оставя без разглеждане частната касационна жалба, не подлежи на последващ инстанционен контрол. </w:t>
        <w:tab/>
        <w:br/>
        <w:tab/>
        <w:t xml:space="preserve"> </w:t>
        <w:tab/>
        <w:br/>
        <w:tab/>
        <w:t xml:space="preserve">II. Относно частна жалба с вх. № 9381 от 30.07.2013 г. по описа на Старозагорски окръжен съд.</w:t>
        <w:tab/>
        <w:br/>
        <w:tab/>
        <w:t xml:space="preserve"> </w:t>
        <w:tab/>
        <w:br/>
        <w:tab/>
        <w:t xml:space="preserve">Частният жалбоподател иска отмяна като незаконосъобразно на определение № 757/10.07.2013 г., постановено по ч. т. д. № 1229/2013 г. на Старозагорски окръжен съд, в частта, с която е оставена без разглеждане частната жалба на [фирма] срещу разпореждане № 1992 от 04.04.2013 г. по ч. гр. д. № 3370/2013 г. на Казанлъшки районен съд и е прекратено производството по делото. Претендира и направените деловодни разноски в настоящото производство.</w:t>
        <w:tab/>
        <w:br/>
        <w:tab/>
        <w:t xml:space="preserve"> </w:t>
        <w:tab/>
        <w:br/>
        <w:tab/>
        <w:t xml:space="preserve">Ответникът по частната касационна жалба [фирма] не заявява становище в законоустановения срок. </w:t>
        <w:tab/>
        <w:br/>
        <w:tab/>
        <w:t xml:space="preserve"> </w:t>
        <w:tab/>
        <w:br/>
        <w:tab/>
        <w:t xml:space="preserve">Въззивният съд е приел, че разпореждането, с което съдът извършва формална проверка на редовността на заявеното от длъжника възражение по чл. 414, ал. 1 ГПК не подлежи на обжалване и предвид това е оставил като процесуално недопустима частната жалба и е прекратил производството по делото.</w:t>
        <w:tab/>
        <w:br/>
        <w:tab/>
        <w:t xml:space="preserve"> </w:t>
        <w:tab/>
        <w:br/>
        <w:tab/>
        <w:t xml:space="preserve">С т. 5а на Тълкувателно решение № 4/2013 год. по тълк. д. № 4/2013 год. ОСГТК на ВКС прие, че преценката на заповедния съд, че възражението срещу заповедта за незабавно изпълнение е подадено след срока по чл. 414, ал. 2 във връзка с чл. 418, ал. 5 ГПК, следва да е обективирана в разпореждане за връщане на същото. Този съдебен акт подлежи на обжалване с частна жалба от длъжника, тъй като прегражда развитието на производството по смисъла на чл.274, ал.1, т.1 ГПК. Именно такава е настоящата хипотеза, с която Казанлъшки районен съд е разпоредил да се счита, че жалбоподателят не е подал възражение по чл. 414 ГПК в предвидения от закона срок срещу издадената срещу него заповед за незабавно изпълнение и е прекратил производството по делото.</w:t>
        <w:tab/>
        <w:br/>
        <w:tab/>
        <w:t xml:space="preserve"> </w:t>
        <w:tab/>
        <w:br/>
        <w:tab/>
        <w:t xml:space="preserve">Това налага отмяна на обжалваното определение, в частта, с която е оставена без разглеждане частната жалба на [фирма] срещу разпореждане № 1992 от 04.04.2013 г. по ч. гр. д. № 3370/2013 г. на Казанлъшки районен съд и връщането му на Старозагорски окръжен съд за произнасяне по подадената частна жалба.</w:t>
        <w:tab/>
        <w:br/>
        <w:tab/>
        <w:t xml:space="preserve"> </w:t>
        <w:tab/>
        <w:br/>
        <w:tab/>
        <w:t xml:space="preserve">III. Относно разноските.</w:t>
        <w:tab/>
        <w:br/>
        <w:tab/>
        <w:t xml:space="preserve"/>
        <w:tab/>
        <w:br/>
        <w:tab/>
        <w:t xml:space="preserve">Тъй като ответникът в касационното производство [фирма] не е заявил становище по подадените частни жалби и с оглед изхода на спора, настоящият състав следва да се произнесе само по искането на [фирма] за направените разноски. В представения по делото договор за правна защита и съдействие между [фирма] и адвокат Л. Д. е договорено възнаграждение в размер на 1000 лева, но е заплатено възнаграждение в размер на 600 лева. В представения договор за правна защита и съдействие е конкретизирано, че пълномощното се отнася до обжалване на определение № 757/10.07.2013г., срещу което са подадени двете частни жалби. Следователно съобразно това, че е уважена само едната от тях и с оглед даденото разрешение в т. 1, изр. 1 от Тълкувателно решение № 6/2012 год. по тълк. д. № 6/2012 год., ОСГТК на ВКС на [фирма] следва да се присъдят разноски за заплатено адвокатско възнаграждение в размер на 300 лева.</w:t>
        <w:tab/>
        <w:br/>
        <w:tab/>
        <w:t xml:space="preserve"> </w:t>
        <w:tab/>
        <w:br/>
        <w:tab/>
        <w:t xml:space="preserve">Водим от горното, ВКС - I т.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ВЪЗОБНОВЯВА </w:t>
        <w:tab/>
        <w:br/>
        <w:tab/>
        <w:t xml:space="preserve"> </w:t>
        <w:tab/>
        <w:br/>
        <w:tab/>
        <w:t xml:space="preserve">производството по ч. т. д. № 4100/2013 г. по описа на ВКС, I т. о.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частна касационна жалба на Р. С. Г. като представител на [фирма], [населено място] срещу определение № 757/10.07.2013 г., постановено по ч. т. д. № 1229/2013 г. на Старозагорски окръжен съд, в частта, с която е потвърдено определение № 845/16.04.2013 г., постановено по ч. гр. д. № 3370/2012 г. на Казанлъшки районен съд.</w:t>
        <w:tab/>
        <w:br/>
        <w:tab/>
        <w:t xml:space="preserve"> </w:t>
        <w:tab/>
        <w:br/>
        <w:tab/>
        <w:t xml:space="preserve">ОТМЕНЯ </w:t>
        <w:tab/>
        <w:br/>
        <w:tab/>
        <w:t xml:space="preserve"> </w:t>
        <w:tab/>
        <w:br/>
        <w:tab/>
        <w:t xml:space="preserve">определение № 757/10.07.2013 г., постановено по ч. т. д. №1229/2013 г. на Старозагорски окръжен съд, в частта, с която е оставена без разглеждане частната жалба на [фирма], [населено място] срещу разпореждане № 1992 от 04.04.2013 г. по ч. гр. д. №3370/2012 г. на Казанлъшки районен съд.</w:t>
        <w:tab/>
        <w:br/>
        <w:tab/>
        <w:t xml:space="preserve"> </w:t>
        <w:tab/>
        <w:br/>
        <w:tab/>
        <w:t xml:space="preserve">ВРЪЩА</w:t>
        <w:tab/>
        <w:br/>
        <w:tab/>
        <w:t xml:space="preserve"> </w:t>
        <w:tab/>
        <w:br/>
        <w:tab/>
        <w:t xml:space="preserve"> делото на Старозагорски окръжен съд за произнасяне по частна жалба с вх. № 9381 от 30.07.2013 г. по описа на Старозагорски окръжен съд подадена от Р. С. Г. като представител на [фирма], [населено място].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[фирма], [населено място] да заплати на [фирма], [населено място] сумата в размер на 300 лева съдебни разноски за адвокатско възнаграждение.</w:t>
        <w:tab/>
        <w:br/>
        <w:tab/>
        <w:t xml:space="preserve"> </w:t>
        <w:tab/>
        <w:br/>
        <w:tab/>
        <w:t xml:space="preserve">Определението не подлежи на обжалване</w:t>
        <w:tab/>
        <w:br/>
        <w:tab/>
        <w:t xml:space="preserve"> </w:t>
        <w:tab/>
        <w:br/>
        <w:tab/>
        <w:t xml:space="preserve">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