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№1504/09.12.2009 по адм. д. №6620/2009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е по чл. 208 и сл. от АПК във вр. с чл. 160, ал. 6 от ДОПК.</w:t>
        <w:tab/>
        <w:br/>
        <w:tab/>
        <w:t xml:space="preserve">Образувано е по касационна жалба подадена от Директора на Дирекция "ОУИ" - гр. В. при ЦУ на НАП срещу Решение № 350 от 09.03.2009 г. по адм. дело № 1807/2008 г. на Административен съд - Варна, първо отделение, трети състав, с което е обявен за нищожен РА № 030800312/24.04.2008 г., издаден от ТД на НАП - гр. В., потвърден с Решение № 351 от 01.07.2008 г. на Директора на Дирекция "ОУИ" - гр. В., в частта му, с която на "Балкан кар" ДЗЗД са начислени допълнителни задължения за ДДС в общ размер на 3 223,21 лв. за дан. периоди м.06 и м. 09.2007 г. и съответни лихви - 325,98 лв.</w:t>
        <w:tab/>
        <w:br/>
        <w:tab/>
        <w:t xml:space="preserve">В касационната жалба се твърди, че решението е неправилно - постановено в противоречие с материалния и процесуалния закон и е необосновано - отменителни основания по чл. 209, т. 3 от АПК.</w:t>
        <w:tab/>
        <w:br/>
        <w:tab/>
        <w:t xml:space="preserve">По подробни съображения изложени в жалбата, касаторът моли да бъде отменено решението и да му бъдат присъдени разноски по делото - юрисконсултско възнаграждение в размер на 357 лв.</w:t>
        <w:tab/>
        <w:br/>
        <w:tab/>
        <w:t xml:space="preserve">Ответникът - "Балкан кар" ДЗЗД гр. В.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 по съображения изложени в хода по същество на делото.</w:t>
        <w:tab/>
        <w:br/>
        <w:tab/>
        <w:t xml:space="preserve">Касационната жалба е постъпила в срока по чл. 211, ал. 1 от АПК, но разгледана по същество е ОСНОВАТЕЛНА.</w:t>
        <w:tab/>
        <w:br/>
        <w:tab/>
        <w:t xml:space="preserve">За да приеме, че издаденият РА е нищожен, първоинстанционният съд е приел, че РА е издаден от некомпетентен орган, поради следните съображения:</w:t>
        <w:tab/>
        <w:br/>
        <w:tab/>
        <w:t xml:space="preserve">Установено е, че ЗВР № 3257/05.11.2007 г. е издадена от Зам. директора на ТД на НАП гр. В., който съобразно представената Заповед № 2/03.01.2007 г. на Директора на ТД на НАП гр. В. е компетентен да възлага ревизии и проверки. Впоследствие първоначалната заповед е изменена със ЗВР № 800312/11.02.2008 г., издадена също от зам. директора на ТД на НАП гр. В.. Административният съд е констатирал, че заповедта за определяне на компетентен орган № К 800312/27.03.2008 г., който да издаде РА, обаче е издадена от Началник сектор "Ревизии и проверки", който е орган различен от органа, възложил ревизията. Предвид разпоредбата на чл. 119, ал. 2 от ДОПК заповедта за определяне на компетентен орган /ЗОКО/ да се издава от органа по приходите възложил ревизията, съдът е приел, че в случая същата е издадена от материално некомпетентен орган, поради което и не е налице валидно оправомощаване на органа издал РА, и последният се явява нищожен.</w:t>
        <w:tab/>
        <w:br/>
        <w:tab/>
        <w:t xml:space="preserve">Посочено е, че по делото не са представени доказателства за наличието на хипотеза на заместване, при която би се считало, че заповедта е издадена от името на замествания орган по приходите, т. е. от този, който е възложил ревизията.</w:t>
        <w:tab/>
        <w:br/>
        <w:tab/>
        <w:t xml:space="preserve">С оглед изложеното, АС - гр. В. е обявил за нищожен процесния РА. Така постановеното решение е неправилно.</w:t>
        <w:tab/>
        <w:br/>
        <w:tab/>
        <w:t xml:space="preserve">Приложимият процесуален закон - ДОПК, в чл. 119, ал. 2 регламентира задължение за органа, възложил ревизията, да определи със заповед компетентния орган по приходите, който да издаде РА.</w:t>
        <w:tab/>
        <w:br/>
        <w:tab/>
        <w:t xml:space="preserve">С оглед представените писмени доказателства към касационната жалба, а именно Заповед № Д-79/21.02.2008 г. на Директора на ТД на НАП - Варна /л. 12/, настоящият състав намира, че изводът на АС-Варна за нищожност РА е неправилен. В приложената заповед, т. ІІ са изброени органи по приходите, които могат да възлагат извършването на ревизии по чл. 112, ал. 2, т. 1 от ДОПК и да определят компетентен орган за издаване на РА по чл. 119 от ДОПК, считано от 21.02.2008 г., като под № 4 е посочена А. Ц. Б. - Началник сектор "Ревизии и проверки-4".</w:t>
        <w:tab/>
        <w:br/>
        <w:tab/>
        <w:t xml:space="preserve">В процесния случай заповедта за определяне на компетентен орган № К 800312/27.03.2008 г. е издадена от А. Ц. Б. - Началник сектор "Ревизии и проверки-4", т. е. от надлежно упълномощено лице.</w:t>
        <w:tab/>
        <w:br/>
        <w:tab/>
        <w:t xml:space="preserve">Изводът на съда за нищожност на РА № 030800312/24.04.2008 г., издаден от ТД на НАП - гр. В., е неправилен и незаконосъобразен.</w:t>
        <w:tab/>
        <w:br/>
        <w:tab/>
        <w:t xml:space="preserve">Съобразно изложеното, решението на АС-Варна следва да бъде отменено, а делото върнато за ново разглеждане от друг съдебен състав за произнасяне по същество на спора.</w:t>
        <w:tab/>
        <w:br/>
        <w:tab/>
        <w:t xml:space="preserve">Съобразно изхода на спора, разноски ще се следват при решаването му по същество.</w:t>
        <w:tab/>
        <w:br/>
        <w:tab/>
        <w:t xml:space="preserve">Воден от горното и на основание чл. 221, ал. 2, предл. 2 във вр. чл. 222, ал. 2, т. 1 от АПК, във вр. с чл. 160, ал. 6 от ДОПК Върховният административен съд, първо А отделение, РЕШИ: ОТМЕНЯ</w:t>
        <w:tab/>
        <w:br/>
        <w:tab/>
        <w:t xml:space="preserve">Решение № 350 от 09.03.2009 г. по адм. дело № 1807/2008 г. на Административен съд - Варна, първо отделение, трети състав. ВРЪЩА</w:t>
        <w:tab/>
        <w:br/>
        <w:tab/>
        <w:t xml:space="preserve">делото за ново разглеждане от друг съдебен състав на АС-Варна. Решението е окончателно. Вярно с оригинала, ПРЕДСЕДАТЕЛ: /п/ П. Г.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Й. К.в/п/ М. М.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