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№79/01.04.2016 по ч.гр.д. №4622/2015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София, 01.04.2016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двадесет и трети март две хиляди и шестнадесета година в състав:ПРЕДСЕДАТЕЛ: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ч. гр. дело № 4622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приключило с постановяването на определение № 347 от 28.12.2015 г.</w:t>
        <w:tab/>
        <w:br/>
        <w:tab/>
        <w:t xml:space="preserve"> </w:t>
        <w:tab/>
        <w:br/>
        <w:tab/>
        <w:t xml:space="preserve">По делото е постъпила молба с вх. № 1031 от 29.01.2016 г., касаеща произнасянето както по настоящото дело, така и това по ч. гр. д.№ 4623/2015 г.</w:t>
        <w:tab/>
        <w:br/>
        <w:tab/>
        <w:t xml:space="preserve"> </w:t>
        <w:tab/>
        <w:br/>
        <w:tab/>
        <w:t xml:space="preserve">В молбата си Д. Т. Д. – Р. и Д. П. Р. изрично са заявили искане за отвод на настоящия състав на съда, изразявайки недоверие в безпристрастността на членовете му, обоснован с изхода от произнасянето по настоящото, по ч. гр. д.№ 4622/2015 г. и по гр. д.№ 2627/2015 г. – и трите, разгледани от настоящия състав на съда.</w:t>
        <w:tab/>
        <w:br/>
        <w:tab/>
        <w:t xml:space="preserve"> </w:t>
        <w:tab/>
        <w:br/>
        <w:tab/>
        <w:t xml:space="preserve">По така заявеното искане съдът намира следното:</w:t>
        <w:tab/>
        <w:br/>
        <w:tab/>
        <w:t xml:space="preserve"> </w:t>
        <w:tab/>
        <w:br/>
        <w:tab/>
        <w:t xml:space="preserve">При образуването на производствата по ч. гр. д.№ 4622/2015 г. и ч. гр. д.№ 4623/2015 г. е проведено случайно разпределение, от обхвата на което не е бил изключен нито един от членовете на настоящия съдебен състав, доколкото ръководството на Върховния касационен съд не е констатирало наличието на основания по чл. 22, ал. 1 ГПК. Такива основания, включително по чл. 22, ал. 1, т. 6 ГПК, не са възникнали и впоследствие. Независимо от неблагоприятния за Д. Т. Д. – Р. и Д. П. Р. резултат по ч. гр. д.№ 4622/2015 г., ч. гр. д.№ 4623/2015 г. и по гр. д.№ 2627/2015 г., членовете на настоящия състав на съда не са формирали принципна предубеденост относно допустимостта и основателността на исканията, изхождащи от посочените две молителки. Ето защо настоящите магистрати намират, че не следва да се отвеждат от разглеждане на молбата с вх. № 1030 от 29.01.2016 г.</w:t>
        <w:tab/>
        <w:br/>
        <w:tab/>
        <w:t xml:space="preserve"> </w:t>
        <w:tab/>
        <w:br/>
        <w:tab/>
        <w:t xml:space="preserve">Във връзка с по-нататъшните съдопроизводствени действия, съдът съобрази указанията, дадени от Председателя на ВКС с писмо изх.№ 51 от 09.02.2016 г., като заедно с това констатира наличието на препис от първоинстанционното гражданско дело, изготвен за нуждите на произнасянето по в. ч.гр. д.№ 1434/2015 г. на ОС – Варна, предвид което и на основание чл. 276, ал. 2 ГПК и чл. 277 ГПК, намира, че по настоящото дело следва да остане преписа от книжата, необходими за разглеждане на постъпилата по ч. гр. д.№ 4622/2015 г. и ч. гр. д.№ 4623/2015 г. молба, като самото дело се върне на Районен съд – гр. Варна.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заявеното от Д. Т. Д. – Р. и Д. П. Р. искане за отвод на съдиите Емануела Балевска, Снежанка Николова и Гергана Никова от разглеждането на постъпилата по ч. гр. д.№ 4622/2015 г. и ч. гр. д.№ 4623/2015 г. по описа на Върховния касационен съд, Второ гражданско отделение молба с вх. № 1031 от 29.01.2016 г.</w:t>
        <w:tab/>
        <w:br/>
        <w:tab/>
        <w:t xml:space="preserve"> </w:t>
        <w:tab/>
        <w:br/>
        <w:tab/>
        <w:t xml:space="preserve">ДА СЕ ВЪРНАТ на РС – Варна оригиналът на гр. д.№ 13894/2010 г., заедно с оригиналите на приложените към него в. ч.гр. д.№ 569/2014 г. на ОС – Варна и ч. гр. д.№ 3883/2014 г. на ВКС, І г. о.</w:t>
        <w:tab/>
        <w:br/>
        <w:tab/>
        <w:t xml:space="preserve"> </w:t>
        <w:tab/>
        <w:br/>
        <w:tab/>
        <w:t xml:space="preserve">Към преписките по ч. гр. д.№ 4622/2015 г. и ч. гр. д.№ 4623/2015 г. ОСТАВАТ ПРИЛОЖЕНИ преписа на гр. д.№ 13894/2010 г. на РС – Варна и оригиналът на в. ч.гр. д.№ 1434/2015 г. на ОС – Варна.</w:t>
        <w:tab/>
        <w:br/>
        <w:tab/>
        <w:t xml:space="preserve"> </w:t>
        <w:tab/>
        <w:br/>
        <w:tab/>
        <w:t xml:space="preserve">Препис от молбата с вх. № 1031 от 29.01.2016 г. да се връчи на К. П. Р. с 1-седмичен срок за отговор.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