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№10804/27.10.2021 по адм. д. №6481/2021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10804 София, 27.10.2021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октомври в състав: ПРЕДСЕДАТЕЛ:ГЕОРГИ ГЕОРГИЕВ ЧЛЕНОВЕ:ЮЛИЯ ТОДОРОВА ДЕСИСЛАВА СТОЕВА при секретар Маринела Цветанова и с участието на прокурора Никола Невенчинизслуша докладваното от съдиятаЮЛИЯ ТОДОРОВА по адм. дело № 6481/2021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Дирекция „Бюро по труда“ – Варна, чрез юрк. В. Русева, срещу Решение №572/29.04.2021 г. на Административен съд Варна, постановено по адм. дело №1566/2020 г., с което е отменено издаденото от него писмо с рег. №ПМС 1-03-02-05686#1/06.07.2020 г., в което е обективиран отказ за изплащане на компенсации по реда на Постановление №55 на Министерски съвет от 30.03.2020 г. за определяне на условията и реда за изплащане на компенсации на работодатели с цел запазване на заетостта на работниците и служителите при извънредното положение (само „Постановлението“ или ПМС №55/30.03.2020 г.), по заявление с peг. №ПМС 1-03-02- 05686#1/26.06.2020 г., с което по реда на чл. 1, ал. 1 от ПМС №55/30.03.2020 г., дружеството е заявило изплащане на компенсации, в качеството си на работодател, преустановил работа въз основа на заповед на държавен орган, преписката е върната на административния орган за ново произнасяне по заявлението на „Астера I“ ЕАД и ответникът е осъден да заплати разноски от 710 лева.</w:t>
        <w:tab/>
        <w:br/>
        <w:tab/>
        <w:t xml:space="preserve">Жалбоподателят поддържа, че първоинстанционният административен съд е постановил неправилно решение, което е в противоречие с материалния закон – чл. 2, ал. 1, т. 5 и чл. 2, ал. 1, т. 3 от Постановлението и е необосновано.</w:t>
        <w:tab/>
        <w:br/>
        <w:tab/>
        <w:t xml:space="preserve">По подробно изложени доводи претендира за отмяна на решението и за разрешаване на спора по същество, като се отхвърли жалбата на дружеството срещу акта.</w:t>
        <w:tab/>
        <w:br/>
        <w:tab/>
        <w:t xml:space="preserve">Ответникът – „Астера I“ ЕАД е подал писмен отговор, с който оспорва касационната жалба и счита, че същата е неоснователна, а първоинстанционното решение намира за правилно. Моли съдът да присъди направените пред касационната инстанция съдебни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приема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Предмет на съдебен контрол в производството пред Административен съд Варна е било писмо на и. д. директор на Дирекция „Бюро по труда“ – Варна рег. №ПМС 1-03-02-05686#1/06.07.2020 г., с което на „Астера І“ ЕАД е отказано изплащане на компенсации по реда на Постановление №55 на МС от 30.03.2020 г. за определяне на условията и реда за изплащане на компенсации на работодатели с цел запазване на заетостта на работниците и служителите при извънредното положение.</w:t>
        <w:tab/>
        <w:br/>
        <w:tab/>
        <w:t xml:space="preserve">Пред първоинстанционния съд е установено, че административното производство, по което е издадено писмото, е започнало с подадено от „Астера І“ ЕАД заявление с рег. №ПМС 1-03-02-05686#1/26.06.2020 г., с което по реда на чл. 1, ал. 1 от ПМС №55/30.03.2020 г., дружеството е заявило изплащане на компенсации, в качеството си на работодател, преустановил работа въз основа на заповед на държавен орган, считано от 02.04.2020 г., като е посочен краен срок за предприятието общо до 16.06.2020 година.</w:t>
        <w:tab/>
        <w:br/>
        <w:tab/>
        <w:t xml:space="preserve">Към заявлението се представя и Приложение по чл. 4, ал. 2, т. 4 от Постановлението към Заповед №12 от 17.03.2020 г. на директора на предприятието, в което приложение са посочени конкретните лица – служители на дружеството и срока за компенсация, индивидуализиран с начало и край. За лицата В. Георгиев, Е. Йорданова и И. Русева началният период на компенсацията започва от 02.04.2020 г. и завършва на 22.04.2020 г. т. е. 13 работни дни.</w:t>
        <w:tab/>
        <w:br/>
        <w:tab/>
        <w:t xml:space="preserve">На база на събраните по преписката и в хода на съдебното административно производство доказателства, административният орган е постановил Протокол №56/06.07.2020 г. за съответствие/несъответствие на работодатели, кандидатстващи за изплащане на компенсации, като е констатирал наличие на несъответствия относно представените документи и изискванията на Постановлението при отпускане на помощта.</w:t>
        <w:tab/>
        <w:br/>
        <w:tab/>
        <w:t xml:space="preserve">Първото е свързано с обстоятелството, че дружеството има финансови задължения към общината, установени с влязъл в сила акт на административен орган, относно които работодателят не е предприел действия за разсрочване, отсрочване или обезпечение. Второто несъответствие касае декларирани неверни факти от страна на дружеството, а именно че ще запази заетостта на лицата, за които са получени компенсации, за период не по-малък от периода, за който са изплатени компенсации. На базата на така описаните фактически установявания от служителите на Дирекция „Бюро по труда“ – Варна, до компетентния административен орган е отправено предложение да не се изплащат компенсации на посоченото в заявлението на „Астера I“ ЕАД основание.</w:t>
        <w:tab/>
        <w:br/>
        <w:tab/>
        <w:t xml:space="preserve">С обжалваното решение съдът обосновано е възприел фактическите обстоятелства, които са релевантни за правния спор. Въз основа на приетите за установени факти е извършил контрола за законосъобразност на обжалвания административен акт и на сочените в чл. 146 АПК основания. След задълбочен анализ и преценка на ангажираните от страните доказателства е извел правния извод, че оспореният пред него изричен отказ на административния орган е незаконосъобразен, като постановен при неспазване на установената от закона форма, при допуснати съществени нарушения на административнопроизводствените правила и в противоречие с целта на закона. Решението е валидно, допустимо и правилно.</w:t>
        <w:tab/>
        <w:br/>
        <w:tab/>
        <w:t xml:space="preserve">Твърденията и оплакванията на жалбоподателя за наличие на касационното отменително основание по чл. 209, т. 3 АПК – нарушение на материалния закон, настоящият съдебен състав намира за неоснователни. Правилно първоинстанционният съд е очертал спорния по делото въпрос, който е свързан с обстоятелствата дали основание на административния орган да разпореди отказ за отпускане на поисканата парична компенсация.</w:t>
        <w:tab/>
        <w:br/>
        <w:tab/>
        <w:t xml:space="preserve">Дължимостта й се основава на предвиденото в § 6 от Преходните и заключителни разпоредби на Закона за мерките и действията по време на извънредното положение, обявено с решение на Народното събрание от 13.03.2020 г. и за преодоляване на последиците (ЗМДВИПОРНС) и ПМС №55 от 30.03.2020 година. В § 6 от ПЗР ЗМДВИПОРНС законодателят е регламентирал, че за периода от 13 март 2020 г. до 30 юни 2020 г., но за срок не по-дълъг от три месеца, НОИ превежда 60 на сто от размера на осигурителния доход за месец януари 2020 г. и дължимите осигурителни вноски за сметка на осигурителя за лица, осигурени по чл. 4, ал. 1 т. 1 от Кодекса за социално осигуряване от осигурители, отговарящи на критерии, определени с акт на Министерския съвет. Средствата се превеждат по банков път на правоимащия осигурител в срок до 5 работни дни, съобразно посочената от Агенцията по заетостта писмена информация.</w:t>
        <w:tab/>
        <w:br/>
        <w:tab/>
        <w:t xml:space="preserve">В конкретната хипотеза дружеството е депозирало своето заявление на база на приложени документи за отпускане на помощта, в съответствие с изискването на чл. 4 от ПМС № 55 от 30.03.2020 година. Процедурата по оценка на доказателствата към заявлението и дали работодателят/осигурителят има право на заявеното плащане, се осъществява от комисия по чл. 5 от Постановлението, определена със заповед на директора на дирекция Бюро по труда.</w:t>
        <w:tab/>
        <w:br/>
        <w:tab/>
        <w:t xml:space="preserve">Резултатите от проверката на комисията, имаща роля и на помощен орган, се обективират в нарочен протокол. В него следва да се заяви становище от комисията дали заявлението и приложените към него документи съответстват на критериите за изплащане на компенсации. На основание чл. 4, ал. 3 от Постановлението след приключване на работата на комисията в нормативно установения срок, директорът на Дирекция Бюро по труда изпраща в Агенцията по заетостта списък на работодателите, които отговарят на критериите за изплащане на компенсации.</w:t>
        <w:tab/>
        <w:br/>
        <w:tab/>
        <w:t xml:space="preserve">Правилно административният съд е констатирал, че оспореният изричен отказ, явяващ се индивидуален административен акт по смисъла на чл. 21, ал. 1 АПК, е издаден от материално и териториално компетентен орган - директора на Дирекция Бюро по труда - Варна. При постановяването му не е спазена формата на акта, тъй като органът не е изложил ясни фактически основания за формирания отказ и е допуснал съществени нарушения на процесуалните правила.</w:t>
        <w:tab/>
        <w:br/>
        <w:tab/>
        <w:t xml:space="preserve">Съдът обосновано се е позовал на разпоредбата на чл. 1, ал. 1 от Постановлението, която предоставя правото на работодателя, който поради извънредното положение, обявено с решение на Народното събрание от 13 март 2020 г., или обявената с Решение № 325 на МС от 14 май 2020 г. извънредна епидемична обстановка със своя заповед, издадена въз основа на заповед на държавен орган, е преустановил работата на предприятието или на част от предприятието, да може да получава суми на основание § 6 от ПЗР ЗМДВИПОРНС.</w:t>
        <w:tab/>
        <w:br/>
        <w:tab/>
        <w:t xml:space="preserve">Целта на тази норма, която е и правното основание да се иска процесната компенсация, е да се запази заетостта на работниците. В случая работодателят с надлежна заповед по чл. 120в КТ е преустановил дейността в предприятието. Правилото на чл. 2, ал. 5 и ал. 6 от Постановлението създава задължение за работодателите, които кандидатстват по процедурата, а именно да запазят заетостта на работниците и служителите, за които са получили компенсация, за допълнителен период, равен на периода, за който са изплатени компенсациите, както и не трябва да прекратяват трудовите договори на работници и служители на основание чл. 328, ал.1, т. 2, 3 и 4 КТ през периода, за който им се изплащат компенсации.</w:t>
        <w:tab/>
        <w:br/>
        <w:tab/>
        <w:t xml:space="preserve">В конкретната хипотеза, органът не е извършил дължимата проверка на приложените към заявлението на „Астера I“ ЕАД документи и в противоречие с нормите на чл. 35 и чл. 36 АПК не е изяснил фактите и обстоятелствата, свързани с доказване на претендираното от дружеството право на компенсация.</w:t>
        <w:tab/>
        <w:br/>
        <w:tab/>
        <w:t xml:space="preserve">Съгласно чл. 2 ал. 1 т. 5 от ПМС 55/30.03.2020 г., за изплащане на компенсации по чл. 1, ал. 1 могат да кандидатстват работодатели, които запазят заетостта на работниците и служителите, за които са получили компенсация, за допълнителен период, равен на периода, за който са изплатени компенсациите. В случая „Астера І“ ЕАД е кандидатствал за компенсация за м. април, като в Приложение към чл. 4, ал. 2, т. 4 от Постановлението изрично е отбелязан периодът на компенсацията - 02.04.2020 г. - 22.04.2020 г. за тримата работници В. Георгиев, Е. Йорданова и И. Русева.</w:t>
        <w:tab/>
        <w:br/>
        <w:tab/>
        <w:t xml:space="preserve">Съдът правилно е съобразил, че периодът на компенсация е 13 работни дни и попада в хипотезата на чл. 2 ал. 1 т. 5 от ПМС №55/30.03.2020 г., и не отговаря на възприетия от касатора период 02.04.2020 г. - 16.06.2020 г., за да му бъде отказано изплащане на компенсацията. След като е констатирал нередовности в заявлението на ответника, административния орган в съответствие с дължимото поведение, което чл. 9, ал. 2 и ал. 4 АПК му предписва, е следвало да събере всички необходими доказателства и да осъществи процесуално съдействие на страните за законосъобразно и справедливо решаване на въпроса - предмет на производството, включително със споразумение. Като не е изпълнил изискването на посочената разпоредба, органът е допуснал съществено нарушение на административнопроизводствените правила.</w:t>
        <w:tab/>
        <w:br/>
        <w:tab/>
        <w:t xml:space="preserve">Според писмо с рег. №РД21003737ВН_001ВН/10.03.2021 г. на директора дирекция „Местни данъци“ при община Варна е видно, че към 26.06.2020 г. „Астера І“ ЕАД няма непогасени задължения към общината, установени с влязъл в сила акт за установяване на задължения, с което е оборена една от констатациите на органа, дала основание за издаването на оспорения акт.</w:t>
        <w:tab/>
        <w:br/>
        <w:tab/>
        <w:t xml:space="preserve">Следователно, за да постанови отмяна на административния акт, съдът обосновано се е позовал на обстоятелството, че органът се е аргументирал с фактически основания, които не са установени вярно и пълно в хода на административното производство. И при двете основания за отказ административният орган е бил длъжен да уведоми заявителя, че при подаване на документите към заявлението има допуснати неточности и липси, и съобразно регламента на чл. 34, ал. 3 АПК да го информира и да му предостави срок за тяхното поправяне, което той не е сторил, в противоречие с предвиденото в чл. 5, ал. 1 от Постановлението.</w:t>
        <w:tab/>
        <w:br/>
        <w:tab/>
        <w:t xml:space="preserve">С оглед изложеното, съдебната инстанция счита, че касационната жалба е неоснователна, а решението на първоинстанционния съд е правилно и следва да се остави в сила.</w:t>
        <w:tab/>
        <w:br/>
        <w:tab/>
        <w:t xml:space="preserve">Независимо от изхода на делото, на ответника разноски не следва да се присъждат, защото не са представени доказателства, че такива са реално направени.</w:t>
        <w:tab/>
        <w:br/>
        <w:tab/>
        <w:t xml:space="preserve">Мотивиран от горното и на основание чл. 221, ал. 2, изр. първо,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№572/29.04.2021 г. на Административен съд Варна, постановено по адм. дело №1566/2020 година.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