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440/20.11.2013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440/2013</w:t>
        <w:tab/>
        <w:br/>
        <w:tab/>
        <w:t xml:space="preserve">гр. София, 14.03.2014 г.</w:t>
        <w:tab/>
        <w:br/>
        <w:tab/>
        <w:t xml:space="preserve">Комисията за защита на личните данни /КЗЛД/ в състав: Председател - Венета Шопова и членове:Валентин Енев, Мария Матева и Веселин Целков на редовно заседание, проведено на 19.02.2014г., на основание чл.10, ал.1, т.7 от Закона за защита на личните данни /ЗЗЛД/ и във връзка с изискването на чл.27, ал.2 от АПК към административните органи за проверка на предпоставките за допустимост на искането, постави на разглеждане жалба с рег.№440/20.11.2013г. от проф.А.К. и М.К. за злоупотреба с лични данни.</w:t>
        <w:tab/>
        <w:br/>
        <w:tab/>
        <w:t xml:space="preserve">Жалбоподателите проф.А.К. и М.К. сезират Комисията с жалба вх.№Ж-440/ 20.11.2013г. като излагат твърдения за злоупотреба с личните им данни от трето неизвестно лице/лица по повод използването и разпространението на данните им в множество интернет сайтове чрез публикуване на обяви, уронващи престижа, честта, доброто им име и достойнство. Част от посочените сайтове са: www.555.bg, www.zor.bg, www.alo.bg, www.samotno.net, www.sexobqvi.net, www.obiavi.bg, www.burzo.net, www.vip-obqvi.com, www.bezplatno.net, www.bezplatno.bg, www.obiavi.info, www.ebemi.se, www.predlaga.bg, www.avanta.ccи др. Към жалбата се прилагат 9бр. писма с допълнително изложени твърдения и доказателства (вх. №П-7394/21.11.2013г., П-7449/25.11.2013г., П-7417/ 22.11.2013г., П-7829/11.12.2013г., П-7792/10.12.2013г., П-8015/18.12.2013г., П-8136/ 27.12.2013г., П- 235/16.01.2014г.). При публикации в изброените сайтове са използвани имената на жалбоподателите, телефони, адрес.</w:t>
        <w:tab/>
        <w:br/>
        <w:tab/>
        <w:t xml:space="preserve">Жалбоподателите твърдят, че са подложени на огромен психически тормоз и в жалбите са изложени искания към Комисията за сезиране на ДАНС, МВР, прокуратурата, за изискване на информация от мобилните оператори по повод получените анонимни обаждания, за даване на задължителни предписания на администраторите на съответните сайтове за заличаване на лични данни, за установяване IP адресите на лицата, които са злоупотребили с информацията и респ. налагане на санкции.</w:t>
        <w:tab/>
        <w:br/>
        <w:tab/>
        <w:t xml:space="preserve">Жалбоподателите сезират по случая и Върховна административна прокуратура.</w:t>
        <w:tab/>
        <w:br/>
        <w:tab/>
        <w:t xml:space="preserve">В условията на служебно начало с оглед проверка и преценка на процесуалните предпоставки за допустимост на жалбата, както и с оглед спазването на принципа за процесуална икономия и бързина се предприеха следните действия:</w:t>
        <w:tab/>
        <w:br/>
        <w:tab/>
        <w:t xml:space="preserve">С писмо изх.№П-7650/04.12.2013г. жалбата е изпратена за предприемане на действия по компетентност на СРП, съгласно волята на жалбоподателите.</w:t>
        <w:tab/>
        <w:br/>
        <w:tab/>
        <w:t xml:space="preserve">С писмо изх.№П-7644/04.12.2013г. жалбата е изпратена за отношение по компетентност до МВР.</w:t>
        <w:tab/>
        <w:br/>
        <w:tab/>
        <w:t xml:space="preserve">С писмо изх.№П-7645/04.12.2013г. жалбата е изпратена на ДАНС за извършване на проверка по изнесените в нея факти.</w:t>
        <w:tab/>
        <w:br/>
        <w:tab/>
        <w:t xml:space="preserve">С писмо изх.№П-7646/04.12.2013г. от М. е изискано информация по отношение на абонатите, за които жалбоподателите предоставят сведения за оказване на психически тормоз. Към момента не е предоставена информация.</w:t>
        <w:tab/>
        <w:br/>
        <w:tab/>
        <w:t xml:space="preserve">С писмо изх.№П-7618/03.12.2014г. от Г. е изискано информация по отношение на абонатите, за които жалбоподателите предоставят сведения за оказване на психически тормоз. С писмо вх.№П- 7940/16.12.2013г. от страна на мобилния оператор се предоставя информация за трите имена и ЕГН на две от лицата, посочени от жалбоподателите от чийто номер са извършвани обезпокоителни обаждания.</w:t>
        <w:tab/>
        <w:br/>
        <w:tab/>
        <w:t xml:space="preserve">С писмо изх.№П- 7617/03.12.2013г. от В. е изискано информация по отношение на абонатите, за които жалбоподателите предоставят сведения за оказване на психически тормоз. С писмо вх.№П-7789/10.12.2013г. от страна на мобилния оператор се предоставя информация за трите имена на едно от лицата, посочени от жалбоподателите от чийто номер са извършвани обезпокоителни обаждания.</w:t>
        <w:tab/>
        <w:br/>
        <w:tab/>
        <w:t xml:space="preserve">С писмо вх.№П-191/14.01.2014г. МВР изисква от КЗЛД да се предостави копие от жалбата и събраните по нея материали във връзка с образувана проверка по прокурорска преписка №10923/2013г. на СГП. Копие от преписката по жалбата е изпратено с изх.№П- 348/21.01.2014г.</w:t>
        <w:tab/>
        <w:br/>
        <w:tab/>
        <w:t xml:space="preserve">С писма вх.№П-7519/27.11.2013г., П-7974/17.12.2013г. и П-586/03.02.2014г. от Върховна административна прокуратура се възлага на КЗЛД проверка по случая, като се удължава и срока за извършването й. ВАП е уведомена за правомощията на Комисията и извършеното да момента с писма изх.№П-7649/04.12.2013г. и П-351/21.01.2014г.</w:t>
        <w:tab/>
        <w:br/>
        <w:tab/>
        <w:t xml:space="preserve">С писмо вх.№П-651/05.02.2014г. от страна на МВР се предоставя информация относно предприетите по сучая действия. Съобщава се, че във връзка с данни за извършени престъпления и установяване на извършителите им са изготвени искания до СРС за предоставяне на информация за собственост и трафични данни на мобилни телефони, за които има данни, че ползвателите им са обезпокоявали жалбоподателите. Съобщава се, че А.К. е подал сигнал и до СРП, СГП, и отдел „Противодействие на престъпленията в отраслите на икономиката“ при ГД „Полиция“. Материалите по случая ще бъдат изпратени и присъединени към пр. пр. №10923/2013г. по описа на СГП.</w:t>
        <w:tab/>
        <w:br/>
        <w:tab/>
        <w:t xml:space="preserve">С оглед така установената фактическа обстановка жалбата се явява процесуално недопустима по следните съображения:</w:t>
        <w:tab/>
        <w:br/>
        <w:tab/>
        <w:t xml:space="preserve">Законът за защита на личните данни урежда защитата на правата на физическите лица при обработването на личните им данни. Съгласно чл.1, ал.5 неговата приложимост за целите на отбраната, националната сигурност и обществен ред, както и за нуждите на наказателното производство е обусловено дотолкова, доколкото в специален закон не е предвидено друго. Тази разпоредба изключва приложението на закона по отношение на онези случаи, при които обработването на личните данни изпълнява фактически състав на инкриминирано деяниe. В тези случаи специален закон се явява Наказателния кодекс, а реализирането на съответната наказателна отговорност се извършва по реда на Наказателно-процесуалния кодекс. Това следва и от разпоредба на чл.33, ал.1 от Закона за административните нарушения и наказания, съгласно която в случаите, когато за дадено деяние е възбудено наказателно преследване от органите на прокуратурата, административнонаказателно производство не се образува.</w:t>
        <w:tab/>
        <w:br/>
        <w:tab/>
        <w:t xml:space="preserve">Производствата пред КЗЛД се развиват по реда на Административнопроцесуалния кодекс /АПК/. В чл.54, ал.1, т.3 от същия е предвидено, че производството се спира когато в хода му се разкрият престъпни обстоятелства, чието установяване е от значение за издаването на акта.</w:t>
        <w:tab/>
        <w:br/>
        <w:tab/>
        <w:t xml:space="preserve">В конкретната жалба се излагат данни за извършване на престъпления по чл.319а и чл.319 д от НК, както и престъпления по чл.148, ал.1 т.1 и ал.2 от НК, чл.148а и евентуално чл.171а от НК, поради което наказателното преследване следва да се осъществи по реда на НПК от разследващите органи.</w:t>
        <w:tab/>
        <w:br/>
        <w:tab/>
        <w:t xml:space="preserve">От друга страна следва да се има предвид, че Законът за защита на личните данни /ЗЗЛД/ се прилага за защита правата на физическите лица при обработване на личните им данни от субекти, имащи качество на администратори на лични данни. Качеството на администратор на лични данни има редица характеристики, посочени в чл.3 от ЗЗЛД. Не случайно чл.1, ал.9 от ЗЗЛД уговаря, че приложното поле на закона се изключва по отношение на физически лица за техните лични и домашни дейности.</w:t>
        <w:tab/>
        <w:br/>
        <w:tab/>
        <w:t xml:space="preserve">В правомощията на КЗЛД съгласно разпоредбата на чл.10, ал.1, т.7 от ЗЗЛД е да разглежда жалби срещу актове и действия на администраторите, с които се нарушават правата на физическите лица по този закон. Производството по разглеждане на жалби пред Комисията е подчинено на административнопроизводствените правила на АПК. С оглед на тях е необходимо органът служебно да проверява предпоставките за допустимост на жалбата, една от които е наличието на пасивна легитимация. В конкретния случай претенциите на жалбоподателите са насочени спрямо действията на трето неизвестно лице/лица, неправомерно използващо техни лични данни. Поради тази причина на този етап не може да бъде конституирана ответна страна по жалбата, тъй като няма достатъчно данни относно нарушителя/нарушителите с оглед на които да се прецени доколко те имат качество на администратори на лични данни и следва да се изчакат резултатите от пр. пр. №10923/2013г. по описа на СГП.</w:t>
        <w:tab/>
        <w:br/>
        <w:tab/>
        <w:t xml:space="preserve">Имайки предвид гореизложеното и на основание чл.54, ал.1, т.3 от АПК Комисията счита, че производството по жалбата следва да бъде спряно до образуване или отказ за образуване на досъдебно производство, като копие от решението да бъде изпратено за сведение до ВАП и СГП, поради което</w:t>
        <w:tab/>
        <w:br/>
        <w:tab/>
        <w:t xml:space="preserve">РЕШИ:</w:t>
        <w:tab/>
        <w:br/>
        <w:tab/>
        <w:t xml:space="preserve">Спира производството по жалба с рег.№440/20.11.2013г. от проф.А.К. и М.К. за злоупотреба с лични данни.</w:t>
        <w:tab/>
        <w:br/>
        <w:tab/>
        <w:t xml:space="preserve">Решението може да се обжалва пред Административен съд - София град чрез КЗЛД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