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№1447/14.05.2025 по търг. д. №1775/2024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1447София, 14.05. 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тридесети април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т. д. № 1775/2024г.</w:t>
        <w:tab/>
        <w:br/>
        <w:tab/>
        <w:t xml:space="preserve"/>
        <w:tab/>
        <w:br/>
        <w:tab/>
        <w:t xml:space="preserve">Подадена е молба вх. № 590 от 13.01.2025 г. от ответника по касация „Онтарио БГ“, [населено място] за допълване на постановеното по настоящото дело определение № 89 от 13.01.2025г., като в полза на същия бъде присъдено заплатеното от него адвокатско възнаграждение.</w:t>
        <w:tab/>
        <w:br/>
        <w:tab/>
        <w:t xml:space="preserve"/>
        <w:tab/>
        <w:br/>
        <w:tab/>
        <w:t xml:space="preserve">Ответникът по молбата – ППЗК „Срацимир“, [населено място] – не заявява становище по същата.</w:t>
        <w:tab/>
        <w:br/>
        <w:tab/>
        <w:t xml:space="preserve"/>
        <w:tab/>
        <w:br/>
        <w:tab/>
        <w:t xml:space="preserve">Съдът, като взе предвид данните по делото, приема следното:</w:t>
        <w:tab/>
        <w:br/>
        <w:tab/>
        <w:t xml:space="preserve"/>
        <w:tab/>
        <w:br/>
        <w:tab/>
        <w:t xml:space="preserve">Молбата е подадена в преклузивния едномесечен срок по чл. 248, ал. 1 ГПК, поради което е процесуално допустима, а разгледана по същество – същата е и основателна.</w:t>
        <w:tab/>
        <w:br/>
        <w:tab/>
        <w:t xml:space="preserve"/>
        <w:tab/>
        <w:br/>
        <w:tab/>
        <w:t xml:space="preserve">С оглед изхода на настоящото дело – недопускане на касационно обжалване на атакуваното от ППЗК „Срацимир“, [населено място] решение № 131 от 07.05.2024 г. по в. т. д. № 569/2023г. на Варненски апелативен съд, искането на ответника по касационната жалба за присъждане на разноски следва да бъде уважено. Същото е направено своевременно с молба вх. № 20935 от 03.12.2024 г. и е подкрепено с доказателства за извършването на разноски в размер на сумата 4100 лв., представляваща адвокатско възнаграждение в полза на процесуалния пълномощник на ответника. Заплащането на адвокатското възнаграждение в брой е удостоверено в представения с молбата договор за правна защита и съдействие.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Търговската колегия, Второ отделение, на основание чл. 248 във връзка с чл. 78, ал. 3 ГПК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ОСЪЖДА ППЗК „Срацимир“, ЕИК[ЕИК], [населено място], общ. Суворово, обл. Варна да заплати на „Онтарио БГ“, ЕИК[ЕИК], [населено място],[жк], вх. Б, ет. 3, ап. 7 направените по настоящото дело разноски в размер на сумата 4100 (четири хиляди и сто) лева.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