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№1400/21.12.2015 по адм. д. №9476/2015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237 и сл. от Административнопроцесуалния кодекс.</w:t>
        <w:tab/>
        <w:br/>
        <w:tab/>
        <w:t xml:space="preserve">Образувано по молба на С. И. Р. действащ като [фирма], за отмяна на влязло в сила Определение № 168 от 21. 04. 2015 г. на Административен съд – В. Т по адм. д. № 217 по описа за 2015 г.</w:t>
        <w:tab/>
        <w:br/>
        <w:tab/>
        <w:t xml:space="preserve">В молбата се твърди, че страната се е снабдила с ново доказателство по смисъла на чл. 239, т. 1 АПК – писмо изх. № 678/28. 05. 2015г. на Български пощи – Областна пощенска станция - Л., което е от съществено значение за решаването на административния спор, приключил с влязлото в сила Определение, чиято отмяна се иска. Иска се отмяна на определението на АС и връщане на делото за ново разглеждане от друг състав на съда.</w:t>
        <w:tab/>
        <w:br/>
        <w:tab/>
        <w:t xml:space="preserve">Ответникът - директор на Дирекция "Обжалване и данъчно-осигурителна практика" [населено място] при ЦУ на НАП, чрез юрк.. М, оспорва молбата по съображения в писмено становище</w:t>
        <w:tab/>
        <w:br/>
        <w:tab/>
        <w:t xml:space="preserve">Върховният административен съд, осмо отделение като обсъди допустимостта на молбата за отмяна и прецени по същество твърдяното от молителя основание, намира молбата за процесуално допустима, а по същество за неоснователна.</w:t>
        <w:tab/>
        <w:br/>
        <w:tab/>
        <w:t xml:space="preserve">С Определение № 168 от 21. 04. 2015 г. на Административен съд – В. Т по адм. д. № 217 по описа за 2015 г., е отхвърлена жалбата на С. И. Р. против Решение №114/11. 03. 2015г. на директора на Дирекция "ОДОП" Велико Т. при ЦУ на НАП, с което е оставена без разглеждане неговата жалба срещу РА № Р-04-1401183-091-01/15. 12. 2014 г. на ТД на НАП Велико Т. поради просрочие.</w:t>
        <w:tab/>
        <w:br/>
        <w:tab/>
        <w:t xml:space="preserve">С представеното в настоящото производство писмо изх. № 678/28. 05. 2015г. на Български пощи – Областна пощенска станция - Л., се установява, че пратката е експедирана от ПС Б. за ОВ П. на 07. 01. 2015г. и размяната на пощата в ПС Б. се извършва в дните понеделник, сряда и петък.</w:t>
        <w:tab/>
        <w:br/>
        <w:tab/>
        <w:t xml:space="preserve">Според молителят това ново доказателство установява факта, че поради изтъкнатите причини в писмото пратката е експедирана два дни по - късно, а не на 05. 01. 2015г. когато е изтекъл срока за обжалване на решение №114/11. 03. 2015г. на директора на Дирекция "ОДОП" Велико Т..</w:t>
        <w:tab/>
        <w:br/>
        <w:tab/>
        <w:t xml:space="preserve">Върховният административен съд, осмо отделение, намира, че искането за отмяна като подадено в срок и от надлежна страна, е процесуално допустимо. Разгледано по същество, е неоснователно по следните съображения</w:t>
        <w:tab/>
        <w:br/>
        <w:tab/>
        <w:t xml:space="preserve">Съгласно чл. 237, ал. 1 АПК на отмяна подлежат влезлите в сила съдебни решения и влезлите в сила определения и разпореждания, с които се прегражда развитието на делото. Съдебният акт, съгласно чл. 239, т. 1 АПК,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обаче, могат да бъдат само онези нови писмени (официални или частни документи) доказателства,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Тези доказателства не са могли да бъдат приобщени към доказателствения материал по делото не поради виновното поведение на страната или порочни процесуални действия на съда, а поради това, че не са й били известни. От друга страна тези нови доказателства трябва да са от съществено значение за правния спор и при обсъждането им да водят до различното му решаване. Настоящия случай не попада в тази хипотеза.</w:t>
        <w:tab/>
        <w:br/>
        <w:tab/>
        <w:t xml:space="preserve">При разглеждане на жалбата АС е обсъдил съдържанието на писмо на [фирма] № 120/02. 02. 2015г. от което е видно, че процесната пратка е приета и експедирана в ПС Б. на 07. 01. 2015г. В производството по отмяна, на основание чл. 239, т. 1 АПК, молителя представя писмо с изх. № 678/28. 05. 2015г. на Български пощи – Областна пощенска станция – Л., което преповтаря изцяло съдържанието на първото и добавя информация, че дните на размяна на пощата в ПС Б. са понеделник, сряда и петък. Това обстоятелство е неотносимо към спора. Основният акцент на производството е датата на подаване на пощенската пратка. И в двете писма на [фирма] имащи характер на удостоверения по смисъла на чл. 24, ал. 2 от ДОПК е посочена като дата 07. 01. 2015г., поради което, соченият от молителя писмен документ не съдържа нови факти и обстоятелства от съществено значение за делото.</w:t>
        <w:tab/>
        <w:br/>
        <w:tab/>
        <w:t xml:space="preserve">Предвид на изложеното, Върховния административен съд, осмо отделение, РЕШИ: </w:t>
        <w:tab/>
        <w:br/>
        <w:tab/>
        <w:t xml:space="preserve">О. Б. У. молбата на С. И. Р., за отмяна на основание чл. 239, т. 1 от АПК на влязло в сила Определение № 168 от 21. 04. 2015 г. на Административен съд В. Т по адм. д. № 217 по описа за 2015 г.Решението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