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№62/24.03.2017 по търг. д. №353/2016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</w:t>
        <w:tab/>
        <w:br/>
        <w:tab/>
        <w:t xml:space="preserve"> </w:t>
        <w:tab/>
        <w:br/>
        <w:tab/>
        <w:t xml:space="preserve">София, 24. 03. 2017 година Върховният касационен съд на Република България, второ търговско отделение, в закрито заседание на 08. 03. 2017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353/2016 година,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С молба вх. на ВКС № 12 808/20. 12. 2016 г. молителят ЗАД [фирма], [населено място], касатор по т. д. № 353/2016 г., по описа на ІІ т. о. на ВКС, чрез пълномощника си адв. М.Н., е заявил искане за възстановяване на сумата от 83 991. 31 лв., внесена по сметка на ВКС под формата на обезпечение, съгласно разпоредбата на чл. 282, ал. 2, т. 1 ГПК за спиране изпълнението на невлязлото в сила решение на Софийски апелативен съд по в. т.д.№ 2218/2015 г. В съответствие с дадените му с разпореждане от 23. 01. 2017 г. указания търговското дружество –молител е представило удостоверение от ЧСИ М. Ц., рег.№ 840 на КЧСИ, за погасяване на задължението му по изп. дело № 20168400400037/арх.№ 881/2016 г./,образувано въз основа на изп. лист от 07. 12. 2015 г., по т. д.№ 2218/2015 г. на Софийски апелативен съд</w:t>
        <w:tab/>
        <w:br/>
        <w:tab/>
        <w:t xml:space="preserve"> </w:t>
        <w:tab/>
        <w:br/>
        <w:tab/>
        <w:t xml:space="preserve"> От извършената служебна справка, обективирана в сл. бележка от 06. 01. 2017 г. на гл. специалист счетоводител при ВКС е видно, че сумата, предмет на горепосочената молба се намира по сметката за обезпечения и гаранции на ВКС.</w:t>
        <w:tab/>
        <w:br/>
        <w:tab/>
        <w:t xml:space="preserve"> </w:t>
        <w:tab/>
        <w:br/>
        <w:tab/>
        <w:t xml:space="preserve"> С оглед изложеното настоящият състав на второ търговско отделение на Върховният касационен съд намира, че в случая са налице предпоставките на закона и молбата е основателна.</w:t>
        <w:tab/>
        <w:br/>
        <w:tab/>
        <w:t xml:space="preserve"> </w:t>
        <w:tab/>
        <w:br/>
        <w:tab/>
        <w:t xml:space="preserve"> Към същата е приложено удостоверението с изх.№ 2217/ 03. 02. 2017 г. на ЧСИ, рег.№ 840 на КЧСИ за погасяване задължението от молителя - длъжник по изпълнителното дело № 20168400400037 /арх.№ 881/2016 г./, поради което съобразено соченото обстоятелство и удостоверения със служебна бележка, издадена от гл. специалист - счетоводител при ВКС, дирекция ”Финанси” факт, че сумата в размер на 83 991. 31 лв., внесена на 26. 01. 2016 г. се намира по сметка обезпечения на ВКС, налагат правен извод, че искането за възстановяването и на ЮЛ - вносител, основано на чл. 282, ал. 5 ГПК, следва да бъде уважено</w:t>
        <w:tab/>
        <w:br/>
        <w:tab/>
        <w:t xml:space="preserve"> </w:t>
        <w:tab/>
        <w:br/>
        <w:tab/>
        <w:t xml:space="preserve">Мотивира от горното,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сумата 83 991. 31 лв. / осемдесет и три хиляди деветстотин деветдесет и един лев и тридесет и една стотинки/, внесена като обезпечение с вносна бележка от 26. 01. 2016 г. от [фирма] АД, [населено място] по сметката на ВКС за обезпечения и гаранции и постъпила по същата.</w:t>
        <w:tab/>
        <w:br/>
        <w:tab/>
        <w:t xml:space="preserve"> </w:t>
        <w:tab/>
        <w:br/>
        <w:tab/>
        <w:t xml:space="preserve">ДА СЕ ИЗВЪРШИ превод на сумата 83 991. 31 лв. / осемдесет и три хиляди деветстотин деветдесет и един лев и тридесет и една стотинки / от особената сметка на ВКС за обезпечения и гаранции, по посочената от ЗАД [фирма] [населено място] в молба вх. на ВКС № 12808 / 20. 12. 2016 год. банкова сметка в „Ц. КООПЕРАТИВНА БАНКА”АД № BG 79 СЕСВ 9790 1061 9050 00 с титуляр ЗАД [фирма], ЕИК:121076907.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