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№4033/13.04.2020 по адм. д. №11464/2019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е по реда на чл. 208 и следващите от Административнопроцесуалния кодекс (АПК) вр. чл. 160, ал. 6 от ДОПК (ДАНЪЧНО-ОС. П. К)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(ОДОП) – гр. С. при Централното управление (ЦУ) на Националната агенция за приходите (НАП), против решение № 5366 от 13. 08. 2019 г. на Административен съд – София-град, постановено по адм. дело № 4277 по описа за 2018 г. на този съд. С решението е прогласен за нищожен Ревизионен акт (РА) № Р-22221417001656-091-001 от 20. 12. 2017 г., издаден от Т.Г, на длъжност началник сектор „Ревизии“ в Дирекция „Контрол“ при ТД на НАП – гр. С., и А.И, на длъжност старши инспектор по приходите при ТД на НАП – гр. С., потвърден с Решение № 397 от 20. 03. 2018 г. на директора на Дирекция „ОДОП“ - гр. С. при ЦУ на НАП и Дирекция „ОДОП“ – гр. С. при ЦУ на НАП е осъдена да заплати на „АКИЛА ТРЕЙД“ ЕООД, ЕИК 202987051, разноски по делото в общ размер на 2 295 лв.</w:t>
        <w:tab/>
        <w:br/>
        <w:tab/>
        <w:t xml:space="preserve">В жалбата е посочено касационно основание по чл. 209, т. 3 АПК - неправилност на съдебното решение поради нарушение на материалния закон и съществено нарушение на съдопроизводствените правила. Твърди се, че ревизията е възложена от компетентен орган, който е издал и спорния РА. С касационната жалба са представени доказателства в тази насока - Заповед № 722 от 18. 06. 2015 г., Заповед № 3010 от 26. 10. 2016 г., Заповед № РД-01-1390 от 31. 10. 2016 г., Заповед № РД-01-803 от 07. 06. 2017 г. и Заповед № УЧР-337 от 30. 05. 2017 г. Иска съда да отмени обжалваното съдебно решение, като върне делото за ново разглеждане от друг съдебен състав. Претендира присъждане на юрисконсултско възнаграждение.</w:t>
        <w:tab/>
        <w:br/>
        <w:tab/>
        <w:t xml:space="preserve">Ответникът по касационната жалба - „АКИЛА ТРЕЙД“ ЕООД, ЕИК 202987051, представлявано от управителя А.Л, чрез адв.. Е, счита касационната жалба за неоснователна. Иска да бъде оставено в сила решението на административния съд. Претендира присъждане на разноски по делото.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правилността на съдебното решение на предявеното основание по чл. 209, т. 3 АПК и след служебна проверка по чл. 218 АПК прие за установено следното:</w:t>
        <w:tab/>
        <w:br/>
        <w:tab/>
        <w:t xml:space="preserve">Касационната жалба е процесуално допустима, а разгледана по същество е основателна.</w:t>
        <w:tab/>
        <w:br/>
        <w:tab/>
        <w:t xml:space="preserve">Предмет на съдебен контрол пред административния е бил РА № Р-22221417001656-091-001 от 20. 12. 2017 г., издаден от Т.Г, на длъжност началник сектор „Ревизии“ в Дирекция „Контрол“ при ТД на НАП – гр. С., и А.И, на длъжност старши инспектор по приходите при ТД на НАП – гр. С., потвърден с Решение № 397 от 20. 03. 2018 г. на директора на Дирекция „ОДОП“ – гр. С. при ЦУ на НАП, с който на „АКИЛА ТРЕЙД“ ЕООД са установени допълнително задължения по ЗКПО (ЗАКОН ЗЗД КОРП. П. О) (ЗКПО): за 2015 г. корпоративен данък в размер на 1 270 506. 63 лв. и лихви в размер на 221 792. 18 лв.; за 2016 г. корпоративен данък в размер на 940 559. 69 лв. и лихви в размер на 68 899. 22 лв.</w:t>
        <w:tab/>
        <w:br/>
        <w:tab/>
        <w:t xml:space="preserve">За да прогласи РА за нищожен, първоинстанционният съд е приел, че РА е издаден от некомпетентен орган. Съдът е констатирал, че в Решение № 397 от 20. 03. 2018 г. на директора на Дирекция „ОДОП“ и представена по делото Заповед №РД-01-369 от 30. 03. 2016 г. не се съдържа волеизявление на директора на ТД на НАП – гр. С. за оправомощаване на Т.Г за орган по възлагане на ревизии, а друга заповед по чл. 112, ал. 2, т. 1 ДОПК не е представена по делото. Направен е извод, че Герасимов не е разполагал с компетентност да възложи ревизията, а с оглед разпоредбата на чл. 119, ал. 2 ДОПК липсата на компетентност за възлагане на ревизията води и до некомпетентност за издаване на РА. Решението е валидно, допустимо, но неправилно.</w:t>
        <w:tab/>
        <w:br/>
        <w:tab/>
        <w:t xml:space="preserve">Установено е по делото, че ревизията е възложена със Заповед за възлагане на ревизията (ЗВР), издадена от Т.Г, на длъжност началник сектор „Ревизии“ в дирекция „Контрол“ при ТД на НАП – гр. С.. От Т. са издадени и последващите Заповед за изменение на ЗВР № Р-22221417001656-020-003 от 29. 06. 2017 г. и Заповед № Р-2221417001656-020-004 от 31. 07. 2017 г. Заповед за изменение на ЗВР № Р-22221417001656-020-002 от 02. 06. 2017 г. е издадена от Т.Т, на длъжност началник сектор „Ревизии“ в Дирекция „Контрол“ при ТД на НАП – гр. С., действащ в качеството на заместник на Т.Г, съгласно Заповед № Заповед № УЧР-337 от 30. 05. 2017 г. (л. 37 от делото). Спорният РА е издаден от Т.Г в качеството на възложил ревизията орган по приходите, и А.И, определена за ръководител на ревизията.</w:t>
        <w:tab/>
        <w:br/>
        <w:tab/>
        <w:t xml:space="preserve">Действително в Решение № 397 от 20. 03. 2018 г. на директора на Дирекция „ОДОП“ е посочено, че за възлагане на ревизията органите приходите са оправомощени на основание чл. 112, ал. 2, т. 1 ДОПК със Заповед № РД-01-369 от 30. 03. 2016 г. на директора на ТД на НАП – гр. С.. В посочената заповед не е вписан като компетентен орган по чл. 112, ал. 2, т. 1 ДОПК Т.Г, нито Т.Т е определен за негов заместващ. Тези обстоятелства обаче се доказват от представените пред настоящата инстанция доказателства - Заповед № 722 от 18. 06. 2015 г., Заповед № 3010 от 26. 10. 2016 г., Заповед № РД-01-1390 от 31. 10. 2016 г., Заповед № РД-01-803 от 07. 06. 2017 г. и Заповед № УЧР-337 от 30. 05. 2017 г. С. З № 722 от 18. 06. 2015 г., е прекратено служебното правоотношение на Герасимов. С. З № 3010 от 26. 10. 2016 г., Т.Г е възстановен на работа, на длъжност началник сектор „Ревизии“, в дирекция „Контрол“. От тези две заповеди се установява, че Т.Г не е включен в обсъдената от административния съд Заповед № РД-01-369 от 30. 03. 2016 г. на директора на ТД на НАП София, защото към 30. 03. 2016 г. Герасимов е бил с прекратени служебни правоотношения. След като Герасимов е възстановен на работа е издадена и Заповед № РД-01-1390 от 31. 10. 2016 г., от която е видно, че от 01. 11. 2016 г., Т.Г е оправомощен да изпълнява функциите на компетентен орган по чл. 112, ал. 2, т. 1 и чл. 119, ал. 2 ДОПК. В т. II от същата заповед, е уточнено, че с горепосочената заповед се изменя Заповед № РД-01-369 от 30. 03. 2016 г., в частта с която е определен служител (орган по приходите), изпълняващ правомощията на орган по възлагане на ревизии при отсъствие на титуляра, както следва: Т.Т, на длъжност началник сектор „Ревизии“, към Дирекция „Контрол“ при ТД на НАП – гр. С. при отсъствие на Т.Г.П настоящата инстанция е приложена и Заповед № РД-01-803 от 07. 06. 2017 г., в която Т.Г е включен в точка I, т. 21, а Т.Т е оправомощен за негов заместник в точка II, т. 10. По изложените съображения настоящият състав намира, че ЗВР и РА са издадени от компетентен орган.</w:t>
        <w:tab/>
        <w:br/>
        <w:tab/>
        <w:t xml:space="preserve">Формулирайки извод за нищожност на РА, съдът е постановил неправилно решение, което трябва да бъде отменено и делото да бъде върнато за ново разглеждане от друг състав на същия съд за произнасяне по съществото на спора.</w:t>
        <w:tab/>
        <w:br/>
        <w:tab/>
        <w:t xml:space="preserve">При новото разглеждане на делото, съобразно изхода на спора, съдът ще следва да се произнесе и по направените от страните разноски.</w:t>
        <w:tab/>
        <w:br/>
        <w:tab/>
        <w:t xml:space="preserve">Водим от гореизложеното и на основание чл. 221, ал. 1, пр. второ и чл. 222, ал. 2, т. 1 АПК, Върховният административен съд, състав на Осмо отделение,РЕШИ: </w:t>
        <w:tab/>
        <w:br/>
        <w:tab/>
        <w:t xml:space="preserve">ОТМЕНЯ решение № 5366 от 13. 08. 2019 г. на Административен съд – София-град, постановено по адм. дело № 4277 по описа за 2018 г. на този съд.</w:t>
        <w:tab/>
        <w:br/>
        <w:tab/>
        <w:t xml:space="preserve">ВРЪЩА делото за ново разглеждане от друг състав на Административен съд –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