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№216/08.05.2025 по ч. нак. д. №416/2025 на ВКС, докладвано от съдия Петя 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216</w:t>
        <w:tab/>
        <w:br/>
        <w:tab/>
        <w:t xml:space="preserve"/>
        <w:tab/>
        <w:br/>
        <w:tab/>
        <w:t xml:space="preserve"> гр. София, 08.05.2025 г.</w:t>
        <w:tab/>
        <w:br/>
        <w:tab/>
        <w:t xml:space="preserve"/>
        <w:tab/>
        <w:br/>
        <w:tab/>
        <w:t xml:space="preserve">ВЪРХОВЕН КАСАЦИОНЕН СЪД в закрито заседание на осми май през две хиляди двадесет и пета година в следния състав: Председател:Петя Колева</w:t>
        <w:tab/>
        <w:br/>
        <w:tab/>
        <w:t xml:space="preserve"/>
        <w:tab/>
        <w:br/>
        <w:tab/>
        <w:t xml:space="preserve"> Членове: Весислава Иванова</w:t>
        <w:tab/>
        <w:br/>
        <w:tab/>
        <w:t xml:space="preserve"/>
        <w:tab/>
        <w:br/>
        <w:tab/>
        <w:t xml:space="preserve"> Иван Стойчев</w:t>
        <w:tab/>
        <w:br/>
        <w:tab/>
        <w:t xml:space="preserve"/>
        <w:tab/>
        <w:br/>
        <w:tab/>
        <w:t xml:space="preserve">като разгледа докладваното от Петя Колева Касационно частно наказателно дело № 20258003200416 по описа за 2025 година</w:t>
        <w:tab/>
        <w:br/>
        <w:tab/>
        <w:t xml:space="preserve"/>
        <w:tab/>
        <w:br/>
        <w:tab/>
        <w:t xml:space="preserve"> Производството е по реда на чл. 44, ал. 1 от НПК.</w:t>
        <w:tab/>
        <w:br/>
        <w:tab/>
        <w:t xml:space="preserve"/>
        <w:tab/>
        <w:br/>
        <w:tab/>
        <w:t xml:space="preserve">С разпореждане на съдия от Районен съд - София е прекратено съдебното производство по ЧНД № 18152/2024 г. по описа на същия съд и е повдигнат спор за подсъдност с Районен съд – Пловдив.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прецени данните по делото намери следното:</w:t>
        <w:tab/>
        <w:br/>
        <w:tab/>
        <w:t xml:space="preserve"/>
        <w:tab/>
        <w:br/>
        <w:tab/>
        <w:t xml:space="preserve">По жалба на И. Л. П. Постановление за прекратяване на наказателно производство за извършено престъпление по чл. 209, ал. 1 било внесено за разглеждане в Районен съд – Пловдив.</w:t>
        <w:tab/>
        <w:br/>
        <w:tab/>
        <w:t xml:space="preserve"/>
        <w:tab/>
        <w:br/>
        <w:tab/>
        <w:t xml:space="preserve">С Разпореждане от 19.12.2024 г. съдията – докладчик по НЧД № 6794/2024 г. по описа на Районен съд – Пловдив прекратил делото като приел, че престъплението е осъществено в съдебния район на Районен съд – София, защото актовете на вмененото изпълнително деяние са извършени в гр. София, а обстоятелството, че последната вноска по разсроченото плащане, дължимо съгласно сключените в гр. София договори, е предадена в гр. Хисар не променя извода, че престъплението е извършено в гр. София. Затова прекратил съдебното производство по делото и изпратил същото по компетентност на Районен съд – София.</w:t>
        <w:tab/>
        <w:br/>
        <w:tab/>
        <w:t xml:space="preserve"/>
        <w:tab/>
        <w:br/>
        <w:tab/>
        <w:t xml:space="preserve">С разпореждане от 29.04.2025 г. по НЧД № 18152/2024 г. съдията – докладчик от Районен съд - София приел, че делото не му е подсъдно, т. к. в Постановлението за прекратяване на наказателното производство било посочено, че мястото на довършване на престъплението било в гр. Хисаря, където били платени 1700 лв. от свид. Д. Н., след което плащане други нямало извършени и комуникацията между страните по договора била окончателно прекратена. На това основание счел, че компетентен да реши делото се явявал Районен съд – Пловдив.</w:t>
        <w:tab/>
        <w:br/>
        <w:tab/>
        <w:t xml:space="preserve"/>
        <w:tab/>
        <w:br/>
        <w:tab/>
        <w:t xml:space="preserve">Върховният касационен съд счита, че компетентен да разгледа делото е Районен съд – Пловдив.</w:t>
        <w:tab/>
        <w:br/>
        <w:tab/>
        <w:t xml:space="preserve"/>
        <w:tab/>
        <w:br/>
        <w:tab/>
        <w:t xml:space="preserve">Съгласно нормата на чл. 243, ал. 4 от НПК постановлението за прекратяване на наказателното производство може да се обжалва пред съответния първоинстанционен съд в седем дневен срок от получаване на преписа. Под „съответен“ първоинстанционен съд следва да се разбира съответния на прокуратурата, водила и приключила разследването по досъдебното производство.</w:t>
        <w:tab/>
        <w:br/>
        <w:tab/>
        <w:t xml:space="preserve"/>
        <w:tab/>
        <w:br/>
        <w:tab/>
        <w:t xml:space="preserve">В настоящия случай, разследването на досъдебното производство е приключило в гр. Пловдив и е било наблюдавано от Районна прокуратура – Пловдив. Затова и Районният съд в гр. Пловдив се явява съответният орган на съдебна власт, който дължи произнасяне по спора тъкмо на база изричната процесуална норма, определяща компетентния съд в посочената процесуална ситуация. По тези съображения Районният съд в гр. София не се явява компетентният да разгледа делото, а такъв е този в гр. Пловдив, комуто то следва да бъде изпратено за решаване.</w:t>
        <w:tab/>
        <w:br/>
        <w:tab/>
        <w:t xml:space="preserve"/>
        <w:tab/>
        <w:br/>
        <w:tab/>
        <w:t xml:space="preserve">Водим от горното и на основание чл. 44, ал. 1 НПК, съдът ОПРЕДЕЛИ:</w:t>
        <w:tab/>
        <w:br/>
        <w:tab/>
        <w:t xml:space="preserve"/>
        <w:tab/>
        <w:br/>
        <w:tab/>
        <w:t xml:space="preserve">ИЗПРАЩА НЧД № 18152/2025 г. по описа на Районен съд - София за разглеждане от Районен съд - Пловдив.</w:t>
        <w:tab/>
        <w:br/>
        <w:tab/>
        <w:t xml:space="preserve"/>
        <w:tab/>
        <w:br/>
        <w:tab/>
        <w:t xml:space="preserve">Препис от определението да се изпрати на Районен съд - София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