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№498/08.11.2010 по гр. д. №360/2010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гр. д. № 360/2010 г. ВКС на РБ, ГК, І г. о.</w:t>
        <w:tab/>
        <w:br/>
        <w:tab/>
        <w:t xml:space="preserve"/>
        <w:tab/>
        <w:br/>
        <w:tab/>
        <w:t xml:space="preserve">О П Р Е Д Е Л Е Н И Е</w:t>
        <w:tab/>
        <w:br/>
        <w:tab/>
        <w:t xml:space="preserve"/>
        <w:tab/>
        <w:br/>
        <w:tab/>
        <w:t xml:space="preserve">N 498</w:t>
        <w:tab/>
        <w:br/>
        <w:tab/>
        <w:t xml:space="preserve"/>
        <w:tab/>
        <w:br/>
        <w:tab/>
        <w:t xml:space="preserve">София, 08. 11. 2010 година</w:t>
        <w:tab/>
        <w:br/>
        <w:tab/>
        <w:t xml:space="preserve"/>
        <w:tab/>
        <w:br/>
        <w:tab/>
        <w:t xml:space="preserve">Върховният касационен съд на Република България, гражданска колегия, първо отделение в закрито заседание на 2 ноември две хиляди и десета година в състав:</w:t>
        <w:tab/>
        <w:br/>
        <w:tab/>
        <w:t xml:space="preserve"/>
        <w:tab/>
        <w:br/>
        <w:tab/>
        <w:t xml:space="preserve">ПРЕДСЕДАТЕЛ: Жанин Силдарева</w:t>
        <w:tab/>
        <w:br/>
        <w:tab/>
        <w:t xml:space="preserve"/>
        <w:tab/>
        <w:br/>
        <w:tab/>
        <w:t xml:space="preserve">ЧЛЕНОВЕ: Д. ЦЕНЕВА</w:t>
        <w:tab/>
        <w:br/>
        <w:tab/>
        <w:t xml:space="preserve"/>
        <w:tab/>
        <w:br/>
        <w:tab/>
        <w:t xml:space="preserve">БОНКА ДЕЧЕВА</w:t>
        <w:tab/>
        <w:br/>
        <w:tab/>
        <w:t xml:space="preserve"/>
        <w:tab/>
        <w:br/>
        <w:tab/>
        <w:t xml:space="preserve"> изслуша докладваната от председателя Ж. С. ч. гр. д. № 360/2010 г.</w:t>
        <w:tab/>
        <w:br/>
        <w:tab/>
        <w:t xml:space="preserve"/>
        <w:tab/>
        <w:br/>
        <w:tab/>
        <w:t xml:space="preserve"/>
        <w:tab/>
        <w:br/>
        <w:tab/>
        <w:t xml:space="preserve">Производството е по чл. 286, ал. 2 ГПК.</w:t>
        <w:tab/>
        <w:br/>
        <w:tab/>
        <w:t xml:space="preserve"/>
        <w:tab/>
        <w:br/>
        <w:tab/>
        <w:t xml:space="preserve">В. Ж. И. и И. И. И., двамата от гр. Варна са подали частна касационната жалба срещу разпореждане от 22. 06. 2010 г. по гр. д. № 373/2010 г. на Варненски окръжен съд, с което е върната като нередовна подадената от жалбоподателите касационна жалба срещу въззивното решение постановено по същото дело.</w:t>
        <w:tab/>
        <w:br/>
        <w:tab/>
        <w:t xml:space="preserve"/>
        <w:tab/>
        <w:br/>
        <w:tab/>
        <w:t xml:space="preserve">Частната касационна жалба е постъпила в срока по чл. 275, ал. 1 ГПК, подадена е от надлежна страна, срещу подлежат на касационно обжалване съдебен акт, поради което е допустима.</w:t>
        <w:tab/>
        <w:br/>
        <w:tab/>
        <w:t xml:space="preserve"/>
        <w:tab/>
        <w:br/>
        <w:tab/>
        <w:t xml:space="preserve">За да се произнесе по жалбата съдът взе предвид следното:</w:t>
        <w:tab/>
        <w:br/>
        <w:tab/>
        <w:t xml:space="preserve"/>
        <w:tab/>
        <w:br/>
        <w:tab/>
        <w:t xml:space="preserve"> С разпореждане от 09. 06. 2010 г. по гр. д. № 373/2010 г. Варненски окръжен съд е оставил без движение подадената от В. И. и И. И. касационна жалба като е указал да се отстранят нередовностите й - да бъде подписана от адвокат, както и да се представи изложение на основанията за допускане на касационна проверка жалбата по чл. 284 ГПК с препис за ответните страни. Указанието е съобщено на 11. 06. 2010 г. чрез връчването му на посоченото за съдебен адрес лице. На 16. 06. 2010 г. касаторите са подали отговор – становище по разпореждането. Срокът за поправяне на касационната жалба е изтекъл на 17. 06. 2010 г. и към тази датата, те не са били отстранени, което е констатирано от въззивния съд и на основание чл. 286, ал. 1, т. 2 ГПК с обжалваното разпореждане от 22. 06. 2010 г. е постановил връщането й. </w:t>
        <w:tab/>
        <w:br/>
        <w:tab/>
        <w:t xml:space="preserve"/>
        <w:tab/>
        <w:br/>
        <w:tab/>
        <w:t xml:space="preserve">В частната касационна жалба не са въведени доводи за незаконосъобразност на разпореждането, а са развити съображения за необоснованост на изводите на съда по приетата за установена фактическа обстановка, въз основа на която са направени правните изводи. Съобразно това частната жалба като неоснователна следва да се остави без уважение, а разпореждането в сила.</w:t>
        <w:tab/>
        <w:br/>
        <w:tab/>
        <w:t xml:space="preserve"/>
        <w:tab/>
        <w:br/>
        <w:tab/>
        <w:t xml:space="preserve">По изложените съображения Върховният касационен съд, състав на І г. о.</w:t>
        <w:tab/>
        <w:br/>
        <w:tab/>
        <w:t xml:space="preserve"/>
        <w:tab/>
        <w:br/>
        <w:tab/>
        <w:t xml:space="preserve"> ОПРЕДЕЛИ: </w:t>
        <w:tab/>
        <w:br/>
        <w:tab/>
        <w:t xml:space="preserve"/>
        <w:tab/>
        <w:br/>
        <w:tab/>
        <w:t xml:space="preserve">Оставя в сила разпореждане от 09. 06. 2010 г. по гр. д. № 373/2010 г. Варнески окръжен съд, с което е върната като нередовна подадената от В. Ж. И. и И. И. И. касационна жалба срещу решение по в. гр. д. № 373/2010 г.</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