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№166/31.10.2022 по ч. нак. д. №795/2022 на ВКС, НК, III н.о., докладвано от съдия Блага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166</w:t>
        <w:tab/>
        <w:br/>
        <w:tab/>
        <w:t xml:space="preserve"/>
        <w:tab/>
        <w:br/>
        <w:tab/>
        <w:t xml:space="preserve"> гр. София, 31 октомври 2022 г.Върховният касационен съд на Република България, ІII НО, в закрито заседание, в състав:</w:t>
        <w:tab/>
        <w:br/>
        <w:tab/>
        <w:t xml:space="preserve"/>
        <w:tab/>
        <w:br/>
        <w:tab/>
        <w:t xml:space="preserve"> ПРЕДСЕДАТЕЛ: БЛАГА ИВАНОВА</w:t>
        <w:tab/>
        <w:br/>
        <w:tab/>
        <w:t xml:space="preserve"/>
        <w:tab/>
        <w:br/>
        <w:tab/>
        <w:t xml:space="preserve"> ЧЛЕНОВЕ: МАЯ ЦОНЕВА</w:t>
        <w:tab/>
        <w:br/>
        <w:tab/>
        <w:t xml:space="preserve"/>
        <w:tab/>
        <w:br/>
        <w:tab/>
        <w:t xml:space="preserve"> НЕВЕНА ГРОЗЕВА </w:t>
        <w:tab/>
        <w:br/>
        <w:tab/>
        <w:t xml:space="preserve"/>
        <w:tab/>
        <w:br/>
        <w:tab/>
        <w:t xml:space="preserve">при секретар</w:t>
        <w:tab/>
        <w:br/>
        <w:tab/>
        <w:t xml:space="preserve"/>
        <w:tab/>
        <w:br/>
        <w:tab/>
        <w:t xml:space="preserve">при становището на прокурора Кирил Иванов</w:t>
        <w:tab/>
        <w:br/>
        <w:tab/>
        <w:t xml:space="preserve"/>
        <w:tab/>
        <w:br/>
        <w:tab/>
        <w:t xml:space="preserve">изслуша докладваното от съдия ИВАНОВА частно наказателно дело № 795 по описа за 2022 г</w:t>
        <w:tab/>
        <w:br/>
        <w:tab/>
        <w:t xml:space="preserve"/>
        <w:tab/>
        <w:br/>
        <w:tab/>
        <w:t xml:space="preserve"> Производството е по чл. 351, ал. 6 НПК.</w:t>
        <w:tab/>
        <w:br/>
        <w:tab/>
        <w:t xml:space="preserve"/>
        <w:tab/>
        <w:br/>
        <w:tab/>
        <w:t xml:space="preserve"> С разпореждане № 248 от 21. 07. 2022 г, по ВНОХД № 260/21 по описа на Разградски окръжен съд, съдия от въззивния съд е върнал касационната жалба на защитника на подсъдимия Е. К. Е. срещу присъда № 4 от 11. 03. 2022 г, като е приел, че жалбата е насочена срещу частта от въззивния акт, който не подлежи на касационен контрол. </w:t>
        <w:tab/>
        <w:br/>
        <w:tab/>
        <w:t xml:space="preserve"/>
        <w:tab/>
        <w:br/>
        <w:tab/>
        <w:t xml:space="preserve"> Срещу цитираното разпореждане в законоустановения срок е постъпила жалба от защитника на подсъдимия Е. с искане за отмяна на обжалвания съдебен акт и връщане на делото във въззивната инстанция за администриране на касационната жалба. </w:t>
        <w:tab/>
        <w:br/>
        <w:tab/>
        <w:t xml:space="preserve"/>
        <w:tab/>
        <w:br/>
        <w:tab/>
        <w:t xml:space="preserve"> Прокурорът от ВКП е изразил становище, че разпореждането, с което е върната касационната жалба, е правилно и следва да бъде оставено в сила. </w:t>
        <w:tab/>
        <w:br/>
        <w:tab/>
        <w:t xml:space="preserve"/>
        <w:tab/>
        <w:br/>
        <w:tab/>
        <w:t xml:space="preserve"> Върховният касационен съд, III НО, за да се произнесе, взе предвид следното: </w:t>
        <w:tab/>
        <w:br/>
        <w:tab/>
        <w:t xml:space="preserve"/>
        <w:tab/>
        <w:br/>
        <w:tab/>
        <w:t xml:space="preserve"> С присъда № 4 от 11. 03. 2022 г на Разградски окръжен съд като въззивна инстанция, постановена по ВНОХД № 260/21, е проверена присъда на Разградски районен съд № 24 от 10. 06. 2021 г, по НОХД № 164/20, с която първата инстанция се е произнесла по отговорността на подсъдимите М. Р. А., П. Н. Т. и Е. К. Е.. Окръжният съд е отменил осъдителната част на присъдата, касеща подсъдимите А. и Т., като е пререшил въпроса за наказателната им отговорност, а по отношение на подсъдимия Е. е приложил закон за по-леко наказазуемо престъпление / деянието е преквалифицирано от престъпление по чл. 131, ал. 1, т. 12 вр. чл. 130, ал. 2 вр. чл. 20, ал. 2 НК в такова по чл. 129, ал. 1 НК / и е смекчил наложеното му наказание /наказанието „лишаване от свобода“ е намалено на шест месеца, а изпитателният срок по чл. 66 НК е редуциран до три години /.</w:t>
        <w:tab/>
        <w:br/>
        <w:tab/>
        <w:t xml:space="preserve"/>
        <w:tab/>
        <w:br/>
        <w:tab/>
        <w:t xml:space="preserve"> Срещу въззивнния акт е подадена касационна жалба от защитника на подсъдимия Е., която е върната, на основание чл. 351, ал. 5, т. 2 НПК, с разпореждане № 248 от 21. 07. 2022 г. Съдията от въззивния съд е посочил, че жалбата се явава недопустима, доколкото произнасянето, касаещо жалбоподателя Е., има характер на решение на окръжен съд като въззивна инстанция, която хипотеза е извън обсега на касационния контрол. </w:t>
        <w:tab/>
        <w:br/>
        <w:tab/>
        <w:t xml:space="preserve"/>
        <w:tab/>
        <w:br/>
        <w:tab/>
        <w:t xml:space="preserve"> Срещу цитираното разпореждане е постъпила жалба от защитника на подсъдимия Е., в която се сочи, че касационната жалба е допустима, тъй като е подадена срещу нова въззивна присъда на Разградския окръжен съд. С жалбата, депозирана, по реда на чл. 351, ал. 6 НПК, се иска да бъде отменено разпореждането за връщане на касационната жалба и делото да бъде върнато във въззивната инстанция за администриране на касационната жалба. </w:t>
        <w:tab/>
        <w:br/>
        <w:tab/>
        <w:t xml:space="preserve"/>
        <w:tab/>
        <w:br/>
        <w:tab/>
        <w:t xml:space="preserve"> Настоящата инстанция намира, че обжалваното разпореждане за връщане на касационната жалба е правилно и следва да бъде оставено в сила. Съображенията за това са следните:</w:t>
        <w:tab/>
        <w:br/>
        <w:tab/>
        <w:t xml:space="preserve"/>
        <w:tab/>
        <w:br/>
        <w:tab/>
        <w:t xml:space="preserve"> Съгласно чл. 346, т. 1 и 2 НПК, по касационен ред могат да бъдат обжалвани решенията и новите присъди на апелативния съд, както и новите присъди на окръжния съд като въззивна инстанция по дела от общ характер, извън случаите, касаещи приложението на чл. 78 а НК. Когато произнасянето на въззивния съд спрямо конкретен подсъдим не касае неговата вина и наказателна отговорност, в тази част въззивният акт има характер на решение на окръжен съд, което не подлежи на обжалване по касационен ред. Такъв е и настоящият случай. Разградският окръжен съд се е произнесъл като въззивна инстанция с присъда, тъй като е пререшил въпроса за наказателната отговорност на двама от подсъдимите. По отношение на подсъдимия Е. обаче е приложен закон за по-леко наказауемо престъпление и наложеното му наказание е смекчено, в която хипотеза произнасянето на въззивната инстанция, по отношение на този подсъдим, има характер на решение. Съгласно чл. 346 НПК, решенията на окръжия съд като въззивна инстанция не подлежат на касационен контрол, откъдето следва, че подадената от защитата на подсъдимия Е. жалба срещу частта от присъдата, която касае същия подсъдим, е недопустима. </w:t>
        <w:tab/>
        <w:br/>
        <w:tab/>
        <w:t xml:space="preserve"/>
        <w:tab/>
        <w:br/>
        <w:tab/>
        <w:t xml:space="preserve"> По изложените съображения, ВКС намери, че жалбата срещу разпореждането за връщане на касационната жалба е неоснователна и като такава следва да бъде оставена без уважение. </w:t>
        <w:tab/>
        <w:br/>
        <w:tab/>
        <w:t xml:space="preserve"/>
        <w:tab/>
        <w:br/>
        <w:tab/>
        <w:t xml:space="preserve"> Водим от горното и на основание чл. 351, ал. 6 НПК, ВКС, ІII НО, </w:t>
        <w:tab/>
        <w:br/>
        <w:tab/>
        <w:t xml:space="preserve"/>
        <w:tab/>
        <w:br/>
        <w:tab/>
        <w:t xml:space="preserve"> О П Р Е Д Е Л И:</w:t>
        <w:tab/>
        <w:br/>
        <w:tab/>
        <w:t xml:space="preserve"/>
        <w:tab/>
        <w:br/>
        <w:tab/>
        <w:t xml:space="preserve"> ОСТАВЯ В СИЛА разпореждане на съдия от Разградски окръжен съд № 248 от 21. 07. 2022 г, с което е върната касационната жалба на защитника на подсъдимия Е. К. Е. срещу присъда № 4 от 11. 03. 2022 г, по ВНОХД № 260/21 по описа на същия съд. </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