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№16/21.01.2020 по търг. д. №1421/2019 на ВКС, ТК, II т.о., докладвано от съдия Емилия Василева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№16</w:t>
        <w:tab/>
        <w:br/>
        <w:tab/>
        <w:t xml:space="preserve"> </w:t>
        <w:tab/>
        <w:br/>
        <w:tab/>
        <w:t xml:space="preserve"> гр. София, 21. 01. 2020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петнадесети януари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БОЯН БАЛЕВСКИ ПЕТЯ ХОРОЗОВА </w:t>
        <w:tab/>
        <w:br/>
        <w:tab/>
        <w:t xml:space="preserve"> </w:t>
        <w:tab/>
        <w:br/>
        <w:tab/>
        <w:t xml:space="preserve">като изслуша докладваното от съдия Е. В т. дело № 1421 по описа за 2019г. и за да се произнесе, взе предвид следното: </w:t>
        <w:tab/>
        <w:br/>
        <w:tab/>
        <w:t xml:space="preserve"> </w:t>
        <w:tab/>
        <w:br/>
        <w:tab/>
        <w:t xml:space="preserve">Производството е образувано по подадена от „Галакси 2003“ АД молба за отмяна на решение от 11. 04. 2014 г. по гр. дело № 3158/2007г. на Софийски градски съд, І ГО, 5 състав на основание чл. 303, ал. 1, т. 5 ГПК.</w:t>
        <w:tab/>
        <w:br/>
        <w:tab/>
        <w:t xml:space="preserve"> </w:t>
        <w:tab/>
        <w:br/>
        <w:tab/>
        <w:t xml:space="preserve">Ответникът И. П. Н. е призован за съдебното заседание на 19. 11. 2019г. по реда на чл. 47 ГПК чрез залепване на уведомлението на 24. 10. 2019г., но същият не се е явил в указаната канцелария на СГС, [улица], стая 83 в посочения двуседмичен срок да получи призовката с книжата, поради което следва да се назначи на основание чл. 47, ал. 6 ГПК особен представител адв. И. П. Д. – М. от САК на разноски на молителя при възнаграждение в размер 5 000 лв. Посоченото възнаграждение е определено в съдебно заседание на 19. 11. 2019г. и е внесено по сметка на ВКС на 02. 12. 2019г. </w:t>
        <w:tab/>
        <w:br/>
        <w:tab/>
        <w:t xml:space="preserve"> </w:t>
        <w:tab/>
        <w:br/>
        <w:tab/>
        <w:t xml:space="preserve">Предвид изложените съображения, настоящият съдебен състав на ВКС, ТК,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НАЗНАЧАВА за особен представител на И. П. Н. за производството по чл. 303, ал. 1 ГПК по настоящото дело адвокат И. П. Д. – М. от САК на разноски на молителя при определено възнаграждение в размер 5 000 лв. Да се изпрати на ответника И. П. Н. чрез особения представител на адреса на последния, посочен в уведомително писмо № 43548/2020г. на САК, призовка за съдебното заседание, насрочено за 28. 01. 2020г. от 10. 30 ч., заедно с копие от молба за отмяна, за отговор в едноседмичен срок от получаването им. </w:t>
        <w:tab/>
        <w:br/>
        <w:tab/>
        <w:t xml:space="preserve"> </w:t>
        <w:tab/>
        <w:br/>
        <w:tab/>
        <w:t xml:space="preserve">Да се изиска информация от Агенция по вписванията дали е вписана молба за отмяна на влязло в сила решение № 778/18. 04. 2016г. по гр. дело № 4875/2014г. на САС, Гражданско отделение, 2 състав, подадена от „Галакси 2003“ АД, [населено място] чрез Р. Л. О.. Ако има извършено вписване, да се изпрати оригиналът с отразяване на вписването на молбата за отмяна.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