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№27/20.01.2020 по търг. д. №2890/2019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27</w:t>
        <w:tab/>
        <w:br/>
        <w:tab/>
        <w:t xml:space="preserve"> </w:t>
        <w:tab/>
        <w:br/>
        <w:tab/>
        <w:t xml:space="preserve"> гр. София, 20. 01. 2020 година </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четиринадесети януари през две хиляди и двадесета година в състав:</w:t>
        <w:tab/>
        <w:br/>
        <w:tab/>
        <w:t xml:space="preserve"> </w:t>
        <w:tab/>
        <w:br/>
        <w:tab/>
        <w:t xml:space="preserve"> ПРЕДСЕДАТЕЛ: ЕМИЛИЯ ВАСИЛЕВА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ч. т. дело № 2890 по описа за 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изр. 1, пр. 1 във връзка с чл. 274, ал. 1, т. 2 във връзка с чл. 286, ал. 2 ГПК. </w:t>
        <w:tab/>
        <w:br/>
        <w:tab/>
        <w:t xml:space="preserve"> </w:t>
        <w:tab/>
        <w:br/>
        <w:tab/>
        <w:t xml:space="preserve"> Образувано е по частна жалба на „Р. К“ ЕООД /в несъстоятелност/, [населено място] /ответник в първоинстанционното производство и въззиваем във въззивното производство/ чрез П. Г. Б. срещу разпореждане № 990 от 19. 07. 2019г. по в. т. дело № 620/2017г. на Пловдивски апелативен съд, с което е върната подадената от „Р. К“ ЕООД /в несъстоятелност/ чрез П. Б. касационна жалба с вх. № 3260/15. 04. 2019г. срещу решение № 80 от 07. 03. 2019г., поправено с решение № 96 от 18. 03. 2019г. по същото в. т. дело № 620/2017г. на Пловдивски апелативен съд.</w:t>
        <w:tab/>
        <w:br/>
        <w:tab/>
        <w:t xml:space="preserve"> </w:t>
        <w:tab/>
        <w:br/>
        <w:tab/>
        <w:t xml:space="preserve"> Частният жалбоподател прави оплакване за неправилност на обжалваното разпореждане поради нарушение на материалния закон и съществено нарушаване на съдопроизводствените правила и моли същото да бъде отменено, а делото върнато на въззивния съд за администриране на касационната жалба. Поддържа становище, че съдът не е съобразил, че нередовностите на касационната жалба са отстранени - с молба вх. № 5414/03. 07. 2019г. е представено пълномощно, с което адвокат Елена Б. е упълномощена да представлява „Р. К“ ЕООД /в несъстоятелност/ в производството, вкл. в производството пред ВКС, да приподписва касационна жалба, да подава документи и др.; към молбата са представени преписи на касационна жалба, приподписани от адвокат Елена Б.. </w:t>
        <w:tab/>
        <w:br/>
        <w:tab/>
        <w:t xml:space="preserve"> </w:t>
        <w:tab/>
        <w:br/>
        <w:tab/>
        <w:t xml:space="preserve"> Ответникът „Българо – американска кредитна банка“ АД, [населено място] /ищец в първоинстанционното производство и въззивник във въззивното производство/ чрез Адвокатско дружество „Б. и П.“ оспорва частната жалба и поддържа становище за правилност на обжалваното разпореждане, поради което моли същото да бъде потвърдено. Излага доводи, че адвокат Елена Б. не е приподписала подадената касационна жалба и с представеното към молбата пълномощно не са изпълнени указанията на съда. </w:t>
        <w:tab/>
        <w:br/>
        <w:tab/>
        <w:t xml:space="preserve"> </w:t>
        <w:tab/>
        <w:br/>
        <w:tab/>
        <w:t xml:space="preserve">Частната жалба е процесуално допустима - подадена е от процесуално легитимирана страна в предвидения в чл. 275, ал. 1 ГПК едноседмичен срок и е насочена срещу валиден, допустим и подлежащ на обжалване съдебен акт. </w:t>
        <w:tab/>
        <w:br/>
        <w:tab/>
        <w:t xml:space="preserve"> </w:t>
        <w:tab/>
        <w:br/>
        <w:tab/>
        <w:t xml:space="preserve"> Върховният касационен съд, Търговска колегия, състав на Второ отделение, след като обсъди доводите и прецени данните по делото, приема следното:</w:t>
        <w:tab/>
        <w:br/>
        <w:tab/>
        <w:t xml:space="preserve"> </w:t>
        <w:tab/>
        <w:br/>
        <w:tab/>
        <w:t xml:space="preserve"> С касационна жалба с вх. № 3260/15. 04. 2019г., подадена от „Р. К“ ЕООД /в несъстоятелност/ чрез управителя П. Б. /с прекратени правомощия/, е обжалвано решение № 80 от 07. 03. 2019г., поправено с решение № 96 от 18. 03. 2019г. по същото в. т. дело № 620/2017г. на Пловдивски апелативен съд.</w:t>
        <w:tab/>
        <w:br/>
        <w:tab/>
        <w:t xml:space="preserve"> </w:t>
        <w:tab/>
        <w:br/>
        <w:tab/>
        <w:t xml:space="preserve"> С разпореждане № 524 от 16. 04. 2019г. по в. т. дело № 620/2017г. въззивният съд е оставил без движение посочената касационна жалба и е предоставил възможност на жалбоподателя в едноседмичен срок от съобщението да отстрани следните нередовности: 1/ касационната жалба да бъде приподписана от юрисконсулт или адвокат, за когото да се представи пълномощно, или подалият и подписал касационната жалба П. Б. в качеството му на представител на „Р. К“ ЕООД /в несъстоятелност/ да представи доказателства за придобита юридическа правоспособност; 2/ да бъде приложено изложение на основанията за допускане на касационно обжалване по чл. 280, ал. 1 ГПК, приподписано от юрисконсулт или адвокат с редовно пълномощно. С разпореждането са дадени указания, че при неизпълнение в срок на указанията на съда касационната жалба ще бъде върната. </w:t>
        <w:tab/>
        <w:br/>
        <w:tab/>
        <w:t xml:space="preserve"> </w:t>
        <w:tab/>
        <w:br/>
        <w:tab/>
        <w:t xml:space="preserve"> Препис от разпореждане № 524 от 16. 04. 2019г. по в. т. дело № 620/2017г. на Пловдивски апелативен съд е връчен на „Р. И“ ЕООД /в несъстоятелност/ чрез П. Б. на 23. 04. 2019г., но не и на „Р. К“ ЕООД /в несъстоятелност/. </w:t>
        <w:tab/>
        <w:br/>
        <w:tab/>
        <w:t xml:space="preserve"> </w:t>
        <w:tab/>
        <w:br/>
        <w:tab/>
        <w:t xml:space="preserve">За да върне обратно на „Р. К“ ЕООД /в несъстоятелност/ чрез П. Б. касационна жалба с вх. № 3260/15. 04. 2019г. срещу решение № 80 от 07. 03. 2019г., поправено с решение № 96 от 18. 03. 2019г. по същото в. т. дело № 620/2017г. на Пловдивски апелативен съд, въззивният съд е приел, че касаторът /настоящият частен жалбоподател/ не е отстранил констатираните с разпореждане № 524 от 16. 04. 2019г. нередовности на касационната жалба – към молба с вх. № 5414/03. 07. 2019г. е представено пълномощно от П. Б. в качеството му на представляващ „Р. К“ ЕООД /в несъстоятелност/ за адвокат Елена Б., но няма данни адвокат Б. да е приподписала касационна жалба вх. № 3260/15. 04. 2019г. </w:t>
        <w:tab/>
        <w:br/>
        <w:tab/>
        <w:t xml:space="preserve"> </w:t>
        <w:tab/>
        <w:br/>
        <w:tab/>
        <w:t xml:space="preserve"> Касационната жалба следва да отговаря на изискванията за касационно обжалване на въззивното решение, предвидени в чл. 284, ал. 1, 2 и 3 ГПК, като при допуснати нередовности въззивната инстанция следва да процедира по реда, регламентиран в разпоредбата на чл. 285 ГПК. В настоящия случай правилно Апелативен съд Пловдив с разпореждане № 524 от 16. 04. 2019г. е констатирал нередовността на касационна жалба вх. № 3260/15. 04. 2019г., подадена от „Р. К“ ЕООД /в несъстоятелност/, оставил я е без движение и е предоставил възможност на касатора за тяхното отстраняване, като е определил срок и е указал последиците от неизпълнение на разпореждането. </w:t>
        <w:tab/>
        <w:br/>
        <w:tab/>
        <w:t xml:space="preserve"> </w:t>
        <w:tab/>
        <w:br/>
        <w:tab/>
        <w:t xml:space="preserve"> Неправилно въззивната инстанция е приела, че жалбоподателят е уведомен за отстраняване на констатираните нередовности на 23. 04. 2019г. чрез връчване на съобщение. Видно от приложеното по делото съобщение от 17. 04. 2018г. и получено на 23. 03. 2019г., горепосоченото разпореждане № 524 от 16. 04. 2019г. не е изпратено на „Р. К“ ЕООД /в несъстоятелност/, а на друго юридическо лице – „Р. И“ ЕООД /в несъстоятелност/. При липсата на данни за уведомяване на касатора „Р. К“ ЕООД /в несъстоятелност/ за отстраняване на допуснатите в подадената от него касационна жалба с вх. № 3260/15. 04. 2019г. в определен срок и последиците при неизпълнение на указанията, се налага извод, че разпореждането за връщане на касационната жалба е постановено при съществено нарушение на съдопроизводствените правила.</w:t>
        <w:tab/>
        <w:br/>
        <w:tab/>
        <w:t xml:space="preserve"> </w:t>
        <w:tab/>
        <w:br/>
        <w:tab/>
        <w:t xml:space="preserve"> Представената до Апелативен съд Пловдив молба с вх. № 5414/03. 07. 2019г. от „Р. К“ ЕООД /в несъстоятелност/ чрез адвокат Елена Б. с приложени към нея пълномощно и приподписан от адвокат Елена Б. отговор на касационна жалба е в отговор на разпореждане № 633 от 15. 05. 2019г., с което са дадени указания на „Р. К“ ЕООД /в несъстоятелност/ за отстраняване на нередовност на подадения от него отговор вх. № 3940/13. 05. 2019г. на касационна жалба, подадена от „Българо – американска кредитна банка“ АД вх. № 3940/13. 05. 2019г. Правилно въззивната инстанция е съобразила приложеното към посочената молба пълномощно, тъй като с него адвокат Елена Б. е упълномощена от „Р. К“ ЕООД /в несъстоятелност/ чрез управителя П. Б. да представлява и защитава дружеството по в. т. дело № 620/2017г. на Апелативен съд Пловдив до приключване на делото във всички инстанции, да подава касационни жалби, да приподписва касационни жалби, да признава исканията на противната страна, да се отказва от исканията или да ги намалява, увеличава и изменява, да сключва спогодби, да получава пари и други ценности, да преупълномощава други адвокати с правата по пълномощното. </w:t>
        <w:tab/>
        <w:br/>
        <w:tab/>
        <w:t xml:space="preserve"> </w:t>
        <w:tab/>
        <w:br/>
        <w:tab/>
        <w:t xml:space="preserve">Независимо от обстоятелството, че по делото не са представени приподписана от упълномощен адвокат касационна жалба вх. № 3260/15. 04. 2019г., подадена от „Р. К“ ЕООД /в несъстоятелност/ чрез П. Б., и изложение на основанията за допускане на касационно обжалване по чл. 280 ГПК, предпоставките за връщане на касационната жалба, предвидени в чл. 286, ал. 1, т. 2 ГПК не са осъществени, предвид неуведомяването на „Р. К“ ЕООД /в несъстоятелност/ за разпореждане № 524 от 16. 04. 2019г. по в. т. дело № 620/2017г. на Апелативен съд Пловдив.</w:t>
        <w:tab/>
        <w:br/>
        <w:tab/>
        <w:t xml:space="preserve"> </w:t>
        <w:tab/>
        <w:br/>
        <w:tab/>
        <w:t xml:space="preserve">Въз основа на изложените съображения настоящият съдебен състав счита, че обжалваното с настоящата частна жалба разпореждане на Апелативен съд Пловдив е неправилно, поради което следва да бъде отменено и делото върнато на въззивната инстанция за администриране на касационна жалба с вх. № 3260/15. 04. 2019г.</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ОТМЕНЯ разпореждане № 990 от 19. 07. 2019г. по в. т. дело № 620/2017г. на Апелативен съд Пловдив. </w:t>
        <w:tab/>
        <w:br/>
        <w:tab/>
        <w:t xml:space="preserve"> </w:t>
        <w:tab/>
        <w:br/>
        <w:tab/>
        <w:t xml:space="preserve"> ВРЪЩА делото на Апелативен съд Пловдив, същия състав за администриране на касационна жалба вх. № 3260/15. 04. 2019г., депозирана от „Р. К“ ЕООД /в несъстоятелност/ чрез П. Г. Б.. </w:t>
        <w:tab/>
        <w:br/>
        <w:tab/>
        <w:t xml:space="preserve"> </w:t>
        <w:tab/>
        <w:br/>
        <w:tab/>
        <w:t xml:space="preserve"> ОПРЕДЕЛЕНИЕТО не подлежи на обжалване.</w:t>
        <w:tab/>
        <w:br/>
        <w:tab/>
        <w:t xml:space="preserve"> </w:t>
        <w:tab/>
        <w:br/>
        <w:tab/>
        <w:t xml:space="preserve">ПРЕДСЕДАТЕЛ: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