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№8583/20.09.2007 по адм. д. №4241/2007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подадена от С. Г. С. и И. Д. С., и двамата от гр. Я., против решение № 21 от 15. 03. 2007 г. по адм. дело № 18 по описа за 2007 г. на Ямболския окръжен съд, с което е отхвърлена жалбата им против решение № 11 / 22. 12. 2006 г. на директора на РУ "СО" - Ямбол и потвърденото с него разпореждане № 150 / 06. 11. 2006 г. на началник отдел "КПК" при РУ "СО" - Ямбол.</w:t>
        <w:tab/>
        <w:br/>
        <w:tab/>
        <w:t xml:space="preserve">Заявените касационни основания за отмяна се свеждат до неправилно прилагане на административнопроцесуални норми.</w:t>
        <w:tab/>
        <w:br/>
        <w:tab/>
        <w:t xml:space="preserve">О. Р. управление "Социално осигуряване", гр. Я., не е взел становище.</w:t>
        <w:tab/>
        <w:br/>
        <w:tab/>
        <w:t xml:space="preserve">Представителят на Върховната административна прокуратура е дал заключение за законосъобразност на обжалваното решение.</w:t>
        <w:tab/>
        <w:br/>
        <w:tab/>
        <w:t xml:space="preserve">Касационната жалба е подадена от надлежни страни в законо - установения срок и е процесуално допустима. Разгледана по същество, е НЕОСНОВАТЕЛНА</w:t>
        <w:tab/>
        <w:br/>
        <w:tab/>
        <w:t xml:space="preserve">Предмет на обжалване в производството пред Ямболския окръжен съд е решение № 11 от 22. 12. 2006 г. на Директора на Районно управление "Социално осигуряване", гр. Я. и потвърденото с него разпореждане № 150 от 06. 11. 2006 г., издадено от началник отдел „КПК” на основание чл. 110, ал. 1, т. 1 от КСО въз основа на ревизионен акт за начет пор. № 150 / 06. 11. 2006 г., с което С. Г. С. и И. Д. С. в качеството им на членове на ЛКК при АГППМП „Медика – 1”, гр. Я., са задължени да възстановят причинените от тях щети на ДОО в размер на 576. 00 лв. заедно с лихва в размер на 245. 53 лв. (общо 821. 53 лв.). Нанесените щети от 576. 00 лв. представляват суми за изплатено на А. К. И. обезщетение за временна неработоспособност въз основа на болничен лист № 10550745 / 11. 10. 2004 г., който е бил отменен с ЕР на НЕЛК № 0016 от 12. 01. 2006 г.</w:t>
        <w:tab/>
        <w:br/>
        <w:tab/>
        <w:t xml:space="preserve">Решението на Ямболския окръжен съд, с което жалбата е отхвърлена като неоснователна, е постановено при правилно прилагане на чл. 110, ал. 1, т. 1 от Кодекса за социално осигуряване. Окръжният съд е обосновал законосъобразния извод за наличие на всички фактически предпоставки за ангажиране на имуществената отговорност на жалбоподателите като органи на медицинската експертиза на временната неработоспособност. Обосновано окръжният съд е приел за неоснователни възраженията на ревизираните лица за допуснати съществени нарушения на правилата за извършване на контролно - ревизионна дейност, изразяващи се в невръчване на заповед № 235 от 11. 09. 2006 г. на Директора на РУ „СО” – Ямбол за започване на ревизионното производство. Жалбоподателите са били уведомени за ревизионното производство чрез връченото на управителя на лечебното заведение задължително предписание № 57-00-26 / 20. 09. 2006 г. (лист 9), с което управителят е бил задължен да се яви при финансовия ревизор на 27. 09. 2006 г. и да представи изисканите документи за нуждите на ревизията.</w:t>
        <w:tab/>
        <w:br/>
        <w:tab/>
        <w:t xml:space="preserve">Неоснователни са касационните доводи за неправилно прилагане на административнопроизводствените норми, установяващи правилата за извършване на контролно-ревизионната дейност по чл. 110 от Кодекса за социално осигуряване. Разпоредбите на чл. 110 от КСО не съдържат специални правила за провеждане на контролно-ревизионното производство. Единственото специално правило по чл. 110, ал. 2 от КСО създава задължение за връчване на съставените актове за начет, за да се осигури възможност на отговорните лица да направят възражения в 7-дневен срок от връчването. Жалбоподателите са упражнили това свое процесуално право и контролният орган се е произнесъл по молбата им с мотивирано заключение вх. № 61-00-02 от 06. 11. 2006 г. За образуваното ревизионно производство жалбоподателите са били уведомени чрез връченото на управителя на лечебното заведение задължително предписание № 57-00-26 от 20. 09. 2006 г. При тази фактическа обстановка невръчването на заповед № 235 от 11. 09. 2006 г. за възлагане на частична финансова ревизия по разходите на ДОО на АГППМП „Медика-1” не може да се квалифицира като съществено административнопроизводствено нарушение, което е засегнало процесуалните права на защита на ревизираните лица или е повлияло върху материалната законосъобразност на издаденото разпореждане. Касаторите като членове на ЛКК, издател на отменен болничен лист, не са оспорили законосъобразността на експертно решение на НЕЛК № 0016 от 12. 01. 2006 г. Налице е основанието по чл. 110, ал. 1, т. 1 от Кодекса за социално осигуряване за съставяне на ревизионен акт за начет, ангажиращ отговорността на лекарите, участващи в състава на лекарската консултативна комисия, за възстановяване на причинените от техните действия щети на държавното обществено осигуряване, произхождащи от неправомерно изплатени обезщетения за временна неработоспособност въз основа на отменен болничен лист. Атакуваните административни актове за събиране на сумите по ревизионния акт за начет са издадени при спазване на процесуалноправните и материално - правни законови изисквания и като е отхвърлил подадената жалба, Ямболският окръжен съд е постановил правилно решение.</w:t>
        <w:tab/>
        <w:br/>
        <w:tab/>
        <w:t xml:space="preserve">По изложените съображения не са налице касационни основания за отмяна и обжалваното съдебно решение следва да бъде оставено в сила.</w:t>
        <w:tab/>
        <w:br/>
        <w:tab/>
        <w:t xml:space="preserve">Водим от горното, Върховният административен съд, шесто отделение, РЕШИ: ОСТАВЯ В СИЛА</w:t>
        <w:tab/>
        <w:br/>
        <w:tab/>
        <w:t xml:space="preserve">решение № 21 от 15. 03. 2007 г. по адм. дело № 18 по описа за 2007 г. на Ямболския окръжен съд. РЕШЕНИЕТО не подлежи на обжалване.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