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№410/01.12.2014 по търг. д. №4668/2013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4668 / 2013 год. и за да се произнесе съобрази следното: </w:t>
        <w:tab/>
        <w:br/>
        <w:tab/>
        <w:t xml:space="preserve"> </w:t>
        <w:tab/>
        <w:br/>
        <w:tab/>
        <w:t xml:space="preserve"> С определение от съдебно заседание на 13. 10. 2014 год. е разпоредено частично усвояване на внесения от ищеца С. Д. депозит за работа, на графологичната експертиза, в размер на 100 лева, респективно - липса на основание за задържане на остатъка от заплатената от него, по първоначално указание на съда, сума от 400 лева. </w:t>
        <w:tab/>
        <w:br/>
        <w:tab/>
        <w:t xml:space="preserve"> </w:t>
        <w:tab/>
        <w:br/>
        <w:tab/>
        <w:t xml:space="preserve"> Постъпила е молба вх.№ 9046 / 17. 10. 2014 год., чрез пълномощник адв. С. А., с която и от името на ищеца С. Д. се претендира освобождаването на остатъка от 300 лева и превеждането му по сметка с титуляр процесуалния представител на страната - С. С. А.,в [фирма],IBAN: [банкова сметка],B.:UBBSBGSF.С молба вх.№ 10373/ 26. 11. 2014 год., в съответствие с изричното указание на съда, е представено изрично упълномощаване на адв.С. А. от доверителя му С. Д.,за получаване на сумата по посочената, собствена на процесуалния представител сметка.</w:t>
        <w:tab/>
        <w:br/>
        <w:tab/>
        <w:t xml:space="preserve"> </w:t>
        <w:tab/>
        <w:br/>
        <w:tab/>
        <w:t xml:space="preserve"> С оглед гореизложеното,Върховен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ОСВОБОЖДАВА сумата от 300 лева, част от внесения по сметка на ВКС от С. Д.,чрез процесуалния му представител адв.С. А. депозит от 400 лева - за допусната графологическа експертиза по т. д.№ 4668 / 2013 год. на І т. о., ВКС, като недължима по делото. </w:t>
        <w:tab/>
        <w:br/>
        <w:tab/>
        <w:t xml:space="preserve"> </w:t>
        <w:tab/>
        <w:br/>
        <w:tab/>
        <w:t xml:space="preserve"> РАЗПОРЕЖДА сумата от 300 лева да се преведе по сметка на адв.С. А. в [фирма], IBAN: [банкова сметка], B.: UBBSBGSF.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