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№8662/25.06.2010 по адм. д. №5919/2010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243, предложение последно във връзка с чл. 237, ал. 2, предложение първо и чл. 239, т. 1 и 2 от Административнопроцесуалния кодекс (АПК).</w:t>
        <w:tab/>
        <w:br/>
        <w:tab/>
        <w:t xml:space="preserve">Образувано е по молба на Г. Д. И. от гр. П., регистрирана в Административен съд - гр. Б. с вх. № 2152/2010 от 09. 03. 2010 г., в която е посочено, че се подава на основание чл. 239, т. 1 и 2 АПК.</w:t>
        <w:tab/>
        <w:br/>
        <w:tab/>
        <w:t xml:space="preserve">Със становище, постъпило във Върховния административен съд на 01. 06. 2010 г., изготвено от молителя Г. Д. И. и от ответниците С. Г. У. - Иванова и С. Г. У., е направено уточнение на исканата съдебна защита така:</w:t>
        <w:tab/>
        <w:br/>
        <w:tab/>
        <w:t xml:space="preserve">1. Да се отмени определение № 2078 от 17. 02. 2010 г. по адм. дело № 1259/2010 г. на Върховния административен съд, петчленен състав на втора колегия. 2. Да се обяви нищожност на съдебните актове:</w:t>
        <w:tab/>
        <w:br/>
        <w:tab/>
        <w:t xml:space="preserve">а) определение № 13586 от 12. 11. 2009 г. по адм. дело № 12965/2009 г. на Върховния административен съд, второ отделение;</w:t>
        <w:tab/>
        <w:br/>
        <w:tab/>
        <w:t xml:space="preserve">б) определение № 12374 от 22. 10. 2009 г. по адм. дело № 12731/2009 г. също</w:t>
        <w:tab/>
        <w:br/>
        <w:tab/>
        <w:t xml:space="preserve">на Върховния административен съд, второ отделение;</w:t>
        <w:tab/>
        <w:br/>
        <w:tab/>
        <w:t xml:space="preserve">в) определение № 10862 от 23. 09. 2009 г. по адм. дело № 11281/2009 г. на Върховния административен съд, шесто отделение;</w:t>
        <w:tab/>
        <w:br/>
        <w:tab/>
        <w:t xml:space="preserve">г) решение № 6913 от 09. 06. 2008 г. по адм. дело № 3893/2008 г. на Върховния административен съд, седемчленен състав;</w:t>
        <w:tab/>
        <w:br/>
        <w:tab/>
        <w:t xml:space="preserve">д) определение № 12627 от 12. 12. 2007 г. по адм. дело № 12121/2007 г. на Върховния административен съд, петчленен състав на втора колегия;</w:t>
        <w:tab/>
        <w:br/>
        <w:tab/>
        <w:t xml:space="preserve">е) определение № 10311 от 26. 10. 2007 г. по адм. дело № 9408/2007 г.</w:t>
        <w:tab/>
        <w:br/>
        <w:tab/>
        <w:t xml:space="preserve">на Върховния административен съд, второ отделение;</w:t>
        <w:tab/>
        <w:br/>
        <w:tab/>
        <w:t xml:space="preserve">ж) определение № 784 от 08. 08. 2007 г. по адм. дело № 670/2007 г. на Административен съд - гр. Б..</w:t>
        <w:tab/>
        <w:br/>
        <w:tab/>
        <w:t xml:space="preserve">3. Да се дадат указания за постановяване на съдебен акт по същество, съобразен с (направеното от тях като жалбоподатели) уточнение вх. № 1888 от 26. 07. 2007 г. по адм. дело № 670/2007 г. на Административен съд - гр. Б..</w:t>
        <w:tab/>
        <w:br/>
        <w:tab/>
        <w:t xml:space="preserve">Настоящето производство (адм. дело № 5919 от 2010 г.) е възложено на седемчленен състав на Върховния административен съд, чиято компетентност е единствено за: а) извънинстанционно производство за отмяна на влезли в сила решения и определения, постановени от петчленен състав на Върховния административен съд, с изключение на решенията, постановени по оспорване на подзаконов нормативен акт (чл. 237, ал. 2, чл. 243 и чл. 245, ал. 2 АПК) и б) второинстанционно производство по частна жалба срещу определение или разпореждане, постановени от петчленен състав на Върховния административен съд в производство за отмяна на влязъл в сила съдебен акт (чл. 229, ал. 2 АПК).</w:t>
        <w:tab/>
        <w:br/>
        <w:tab/>
        <w:t xml:space="preserve">Следователно настоящето производство е образувано по първото от посочените по-горе искания за съдебна защита, а именно - извънинстанционно производство за отмяна по чл. 243 във връзка с чл. 237, ал. 2 и чл. 239, т. 1 и т. 2 АПК на влязлото в сила определение</w:t>
        <w:tab/>
        <w:br/>
        <w:tab/>
        <w:t xml:space="preserve">2078 от 17. 02. 2010 г. по адм. дело № 1259/2010 г. на Върховния административен съд, петчленен състав на втора колегия.</w:t>
        <w:tab/>
        <w:br/>
        <w:tab/>
        <w:t xml:space="preserve">Другото искане - за обявяване нищожност на изброените по-горе в т. 2 седем съдебни акта (от б. "а" до б. "ж" включително) - не може да бъде разгледано в настоящето производство, защото в производство за отмяна на влязъл в сила съдебен акт компетентният съд, вкл. и когато той е седемчленен състав на Върховния административен съд, не притежава властта (правомощието) да обявява нищожност. Поради това искането за обявяване нищожност на посочените по-горе в т. 2 съдебни актове следва да бъде заявено по исков ред пред съответния административен съд (арг. чл. 128, ал. 1, т. 7, предл. 1-во АПК), а в сега образуваното производство за отмяна следва да бъде оставено без разглеждане като процесуално недопустимо.</w:t>
        <w:tab/>
        <w:br/>
        <w:tab/>
        <w:t xml:space="preserve">По искането за отмяна на влязлото в сила определение 2078 от 17. 02. 2010 г. по адм. дело № 1259/2010 г. на Върховния административен съд, петчленен състав на втора колегия:</w:t>
        <w:tab/>
        <w:br/>
        <w:tab/>
        <w:t xml:space="preserve">Това искане, както се посочи и по-горе, е основано на чл. 239, т. 1 и 2 АПК, т. е. основано е на нови обстоятелства или нови писмени доказателства от съществено значение за делото, които при решаването му не са могли да бъдат известни на страната (чл. 239, т. 1 АПК) и на: а) установена по надлежния съдебен ред неистинност на показанията на свидетели или б) на заключение на вещи лица, върху които е основан съдебният акт, чиято отмяна се иска или в) на установено по надлежния съдебен ред престъпно действие на страната, г) на нейния представител или д) на член от състава на съда във връзка с решаването на делото, по което е постановен съдебният акт, чиято отмяна се иска (чл. 239, т. 2 АПК).</w:t>
        <w:tab/>
        <w:br/>
        <w:tab/>
        <w:t xml:space="preserve">С искането за отмяна не са представени писмени доказателства. Неговият подател - Г. Д. И. - не е представил такива и в хода на съдебното производство, образувано по това искане.</w:t>
        <w:tab/>
        <w:br/>
        <w:tab/>
        <w:t xml:space="preserve">Със заявление, регистрирано в Бургаския административен съд с вх. № 1892/2010 от 26. 02. 2010 г., ответникът Г. Г. И. е представил по делото незаверени ксероксни фотокопия на частни диспозитивни документи, представляващи подадени от него и от С. Г. У. (също ответник в настоящето производство за отмяна) заявления до Община - Поморие за времето от 16. 02. 2009 г. до 16. 02. 2010 г., включително и частна жалба вх. рег. № 0076-003 от 19. 02. 2010 г. на С. Г. У.. Представени са и фотокопия на изготвени от същите ответници писмени становища по адм. дело № 1259/2010 г. на Върховния административен съд, петчленен състав.</w:t>
        <w:tab/>
        <w:br/>
        <w:tab/>
        <w:t xml:space="preserve">Тези документи обаче не са нито нови обстоятелства, които да са били неизвестни на страните по делото, нито са нови писмени доказателства по смисъла на чл. 239, т. 1 АПК, нито пък установяват по надлежен начин някое от релевантните обстоятелства по чл. 239, т. 2 АПК. Поради това искането за отмяна на влязлото в сила определение 2078 от 17. 02. 2010 г. по адм. дело № 1259/2010 г. на Върховния административен съд, петчленен състав на втора колегия, се явява неоснователно на заявените с него основания по чл. 239, т. 1 и 2 АПК и следва да бъде отхвърлено - чл. 244, ал. 1, предл. 1-во АПК.</w:t>
        <w:tab/>
        <w:br/>
        <w:tab/>
        <w:t xml:space="preserve">Водим от изложените мотиви Върховният административен съд, седемчленен състав на втора колегия РЕШИ:</w:t>
        <w:tab/>
        <w:br/>
        <w:tab/>
        <w:t xml:space="preserve">ОТХВЪРЛЯ като неоснователно искането на Г. Д. И. от гр. П. за отмяна по чл. 239, т. 1 и 2 от Административнопроцесуалния кодекс на влязлото в сила определение 2078 от 17. 02. 2010 г. по адм. дело № 1259/2010 г. на Върховния административен съд, петчленен състав на втора колегия.</w:t>
        <w:tab/>
        <w:br/>
        <w:tab/>
        <w:t xml:space="preserve">О. Б. Р. като процесуално недопустимо в това производство искането на Г. Д. И. от гр. П. да бъде обявена нищожност на съдебните актове:</w:t>
        <w:tab/>
        <w:br/>
        <w:tab/>
        <w:t xml:space="preserve">а) определение № 13586 от 12. 11. 2009 г. по адм. дело № 12965/2009 г. на Върховния административен съд, второ отделение;</w:t>
        <w:tab/>
        <w:br/>
        <w:tab/>
        <w:t xml:space="preserve">б) определение № 12374 от 22. 10. 2009 г. по адм. дело № 12731/2009 г. също на Върховния административен съд, второ отделение;</w:t>
        <w:tab/>
        <w:br/>
        <w:tab/>
        <w:t xml:space="preserve">в) определение № 10862 от 23. 09. 2009 г. по адм. дело № 11281/2009 г. на Върховния административен съд, шесто отделение;</w:t>
        <w:tab/>
        <w:br/>
        <w:tab/>
        <w:t xml:space="preserve">г) решение № 6913 от 09. 06. 2008 г. по адм. дело № 3893/2008 г. на Върховния административен съд, седемчленен състав;</w:t>
        <w:tab/>
        <w:br/>
        <w:tab/>
        <w:t xml:space="preserve">д) определение № 12627 от 12. 12. 2007 г. по адм. дело № 12121/2007 г. на Върховния административен съд, петчленен състав на втора колегия;</w:t>
        <w:tab/>
        <w:br/>
        <w:tab/>
        <w:t xml:space="preserve">е) определение № 10311 от 26. 10. 2007 г. по адм. дело № 9408/2007 г. на Върховния административен съд, второ отделение;</w:t>
        <w:tab/>
        <w:br/>
        <w:tab/>
        <w:t xml:space="preserve">ж) определение № 784 от 08. 08. 2007 г. по адм. дело № 670/2007 г. на Административен съд - гр. Б..</w:t>
        <w:tab/>
        <w:br/>
        <w:tab/>
        <w:t xml:space="preserve">ПРЕКРАТЯВА производството по делото в тази му част.</w:t>
        <w:tab/>
        <w:br/>
        <w:tab/>
        <w:t xml:space="preserve">РЕШЕНИЕТО 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И. Т./п/ А. Е./п/ Н. М./п/ М. П./п/ Р. П./п/ Т. Т.</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