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№1316/25.01.2012 по адм. д. №9332/2011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от АПК.</w:t>
        <w:tab/>
        <w:br/>
        <w:tab/>
        <w:t xml:space="preserve">Образувано е по касационна жалба от Е. Г. Т. и Й. С. Т. против решение № 5956/29. 04. 2011г., постановено по адм. дело № 8247/2002г. на Върховния административен съд, трето отделение. В касационната жалба са развити доводи, че при постановяване на обжалваното решение са допуснати съществени нарушения на съдопроизводствените правила, тъй като в производството е призовано и участвало починало лице. Иска се отмяна на решението и връщане на делото за ново разглеждане от друг тричленен състав с участието на правоприемниците на починалата страна.</w:t>
        <w:tab/>
        <w:br/>
        <w:tab/>
        <w:t xml:space="preserve">Ответникът – министърът на земеделието и храните, чрез процесуален представител юрк. Ненова, взема становище за неоснователност на касационната жалба.</w:t>
        <w:tab/>
        <w:br/>
        <w:tab/>
        <w:t xml:space="preserve">Ответникът – Сдружение „Американски университет в България”, чрез процесуални представители адв. Попчев и адв. Ганев, смята, че решението следва да бъде отменено, тъй като е постановено по дело, по което са извършвани процесуални действия, без да са конституирани наследниците на А. Ч., която е починала.</w:t>
        <w:tab/>
        <w:br/>
        <w:tab/>
        <w:t xml:space="preserve">О. Л. Т. Бъчваров, както и заинтересованата страна „Джерман” АД не заявяват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 по наведеното в същата касационно основание – съществено нарушение на съдопроизводствените правила, поради непризоваване на наследник.</w:t>
        <w:tab/>
        <w:br/>
        <w:tab/>
        <w:t xml:space="preserve">Върховният административен съд, петчленен състав на първа колегия намира касационната жалба за процесуално допустима, тъй като е подадена от надлежни страни и в срока по чл. 211, ал. 1 от АПК.</w:t>
        <w:tab/>
        <w:br/>
        <w:tab/>
        <w:t xml:space="preserve">Разгледана по същество е основателна по следните съображения:</w:t>
        <w:tab/>
        <w:br/>
        <w:tab/>
        <w:t xml:space="preserve">Производството пред Върховния административния съд, трето отделение е образувано по жалба от Е. Г. Т., Й. С. Т. и А. К. Ч., всичките представлявани от адв. Палазова, против мълчалив отказ на министъра на земеделието и горите (сега министерстър на земеделието и храните) да се произнесе по искане № 11 от 11. 06. 1998 г. за обезщетение по реда на чл. 2, ал. 6 от ЗОСОИ за реално възстановяване на собствеността върху незаконно построените сгради върху терена на национализираната със ЗНЧИМП (ДВ, бр. 302/1945 г.) - Валцова мелница "Й. Т." гр. Д., както и да се определи обезщетение по чл. 73 от ЗС за ползването на изброените сгради считано от 25. 02. 1992 г. С решение № 5956/29. 04. 2011г. по адм. дело № 8247/2002г. тричленният състав на ВАС, трето отделение е отхвърлил жалбата на тримата жалбоподатели.</w:t>
        <w:tab/>
        <w:br/>
        <w:tab/>
        <w:t xml:space="preserve">В касационната жалба се сочи, че обжалваното решение е постановено при съществено нарушение на съдопроизводствените правила, тъй като жалбоподателката А. К. Ч. е починала още през 2006г., но съдебното производство се е развило, без да бъдат конституирани наследниците й. В подкрепа на тези твърдения е приложено удостоверение за наследници № 2976/09. 08. 2006г., съгласно което А. К. Ч. е починала на 28. 07. 2006г. и е оставила за законен наследник Л. Т. Б.. Приложено е и обявено саморъчно завещание, с което А. Ч. е завещала имущество на сдружение "Американски университет в България", гр. Б.д. С молба от 27. 10. 2011г. от сдружение "Американски университет в България", гр. Б.д, чрез пълномощници адв. П. П. и адв. Д. Г., са представени доказателства относно приемането на наследството на А. К. Ч., както и е заявено искане за конституиране като страна в производството. С определения по хода Върховният административен съд, петчленен състав, I колегия, е заличил А. К. Ч. като ответник по делото и е конституирал като ответници Л. Т. Б. и сдружение „Американски университет в България”.</w:t>
        <w:tab/>
        <w:br/>
        <w:tab/>
        <w:t xml:space="preserve">Обжалваното решение е неправилно, тъй като е постановено при съществено нарушение на съдопроизводствените правила.</w:t>
        <w:tab/>
        <w:br/>
        <w:tab/>
        <w:t xml:space="preserve">В хода на производството пред тричленния състав на ВАС едната жалбоподателка е починала, но съдът не е бил уведомен за това от процесуалния й представител. Същата е призована да се яви като жалбоподател за последното заседание по делото на 07. 04. 2011г., като призовката й е редовно оформена от адв. Палазова. Така производството пред тричленния състав на ВАС се е развило и е приключило при участието на починала страна. Този пропуск на съда, независимо че се дължи на процесуалното бездействие на адв. Палазова, представлява съществено нарушение на съдопроизводствените правила, тъй като е разгледал делото при участие на починала страна като жалбоподател вместо да конституира като жалбоподатели нейните наследници – Л. Т. Б. и Сдружение „Американски университет в България” и е постановил решение без участие на надлежни страни.</w:t>
        <w:tab/>
        <w:br/>
        <w:tab/>
        <w:t xml:space="preserve">Решението като неправилно следва да бъде отменено, а делото следва да бъде върнато за ново разглеждане от друг тричленен състав на ВАС, при което да бъдат конституирани наследниците на починалата жалбоподателка.</w:t>
        <w:tab/>
        <w:br/>
        <w:tab/>
        <w:t xml:space="preserve">По изложените съображения и на основание чл. 221, ал. 2, предл. второ и чл. 222, ал. 2 от АПК, Върховният административен съд, петчленен състав, I колегия РЕШИ:</w:t>
        <w:tab/>
        <w:br/>
        <w:tab/>
        <w:t xml:space="preserve">ОТМЕНЯ решение № 5956/29. 04. 2011г., постановено по адм. дело № 8247/2002г. на Върховния административен съд, трето отделение.</w:t>
        <w:tab/>
        <w:br/>
        <w:tab/>
        <w:t xml:space="preserve">ВРЪЩА делото за ново разглеждане от друг тричленен състав на Върховния административен съд. Решението е окончателно. Вярно с оригинала, ПРЕДСЕДАТЕЛ: /п/ В. М. секретар: ЧЛЕНОВЕ: /п/ Р. М./п/ Т. Х./п/ Г. Г./п/ М. Д. М.Д.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