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Ж-33/ 28.01.2014г.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Ж-33/2014 г.</w:t>
        <w:tab/>
        <w:br/>
        <w:tab/>
        <w:t xml:space="preserve">София, 26.06.2014 г.</w:t>
        <w:tab/>
        <w:br/>
        <w:tab/>
        <w:t xml:space="preserve">Комисията за защита на личните данни (КЗЛД) в състав: Цанко Цолов, Цветелин Софрониев и Веселин Целков на заседание, проведено на 04.06.2014г., на основание чл.10, ал.1, т.7 от Закона за защита на личните данни, разгледа по същество жалба рег.№Ж-33/ 28.01.2014г., подадена от И.Л.Б. срещу Общински културен институт „С.Б.“.</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е сезирана с подадена от И.Л.Б. жалба, препратена за разглеждане по компетентност от Комисията за защита на потребителите, в която са изложени твърдения за неправомерно обработване на личните му данни от страна на Общински културен институт (ОКИ) „С.Б.“.</w:t>
        <w:tab/>
        <w:br/>
        <w:tab/>
        <w:t xml:space="preserve">Жалбоподателят твърди, че е дарил книги на Столичната библиотека, като за целта са обработени личните му данни, без да е налице основание за това. Информира, че и преди това е дарявал книги, но единственото нещо което са изисквали от него е подаване на декларация удостоверяваща, че дарените книги са негови.</w:t>
        <w:tab/>
        <w:br/>
        <w:tab/>
        <w:t xml:space="preserve">Господин И.Л.Б. моли Комисията да вземе мерки и да прекрати порочната практика да се изискват лични данни от дарителите на Столичната библиотека.</w:t>
        <w:tab/>
        <w:br/>
        <w:tab/>
        <w:t xml:space="preserve">В подкрепа на твърденията си жалбоподателят прилага копия на следните документи: договор за дарение от дата 10.12.2013г., сключен между него и ОКИ „С.Б.“ и Акт №160/16.12.2013г. за придобиване на библиотечни документи, постъпили без съпроводителни документи.</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ОКИ „С.Б.“ е изискано писмено становище и представяне на относими по случая доказателства.</w:t>
        <w:tab/>
        <w:br/>
        <w:tab/>
        <w:t xml:space="preserve">В отговор г-жа Ц.– Директор на Библиотеката изразява становище (С-163/ 07.04.2014г.) за неоснователност на подадената от г-н И.Л.Б. жалба. Твърди, че личните данни на жалбоподателят са обработени законосъобразно. Сочи, че личните данни на г-н И.Л.Б., в качеството му на дарител на ОКИ „С.Б.“ са обработени за целите на сключения между страните договор за дарение на книги и в изпълнение на „Наредба за реда за получаване и управление на даренията от Столична община“ (Наредбата), приета с решение №76.08.02.2007г. на Общински съвет– София. Госпожа Ц. твърди, че в Наредбата е утвърден образец на договор за дарение, същият приложен към становището, със задължителни реквизити - три имена, адрес, номер на лична карта и единен граждански номер, които дарителят следва да посочи.</w:t>
        <w:tab/>
        <w:br/>
        <w:tab/>
        <w:t xml:space="preserve">Комисията за защита на личните данни е независим държавен орган, който осъществява защитата на лицата при обработването на лични им данни и при осъществяването на достъп до тези данни, както и контрол по спазването на Закона за защита на личните данни.</w:t>
        <w:tab/>
        <w:br/>
        <w:tab/>
        <w:t xml:space="preserve">За да упражни правомощията си Комисията следва да бъде валидно сезирана.</w:t>
        <w:tab/>
        <w:br/>
        <w:tab/>
        <w:t xml:space="preserve">Жалба рег.№Ж-33/28.01.2014г. е съобразена с изискванията на Правилника за дейността на Комисията за защита на личните данни и на нейната администрация и съдържа всички нормативно определени реквизити. Налице са данни за жалбоподателят, естеството на искането, дата и подпис, с оглед което същата е редовна.</w:t>
        <w:tab/>
        <w:br/>
        <w:tab/>
        <w:t xml:space="preserve">Жалбата е процесуално допустима. Подадена е в срока по чл.38, ал.1 от ЗЗЛД от физическо лице, при наличие на правен интерес и срещу надлежна страна - администратор на лични данни. С нея е сезиран компетентен да се произнесе орган - КЗЛД, която съгласно правомощията й, визирани в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Наличието на администратор на лични данни е абсолютна процесуална предпоставка за допустимостта на жалбата. Разглежданата жалба е подадена срещу Общински културен институт „С.Б.“, който безспорно притежава качеството на администратор налични данни по отношение на обработването на личните данни на жалбоподателя.</w:t>
        <w:tab/>
        <w:br/>
        <w:tab/>
        <w:t xml:space="preserve">От направена служебна справка в Електронният регистър на администраторите на лични данни и на водените от тях регистри се установи, че Общински културен институт „С.Б.“ е изпълнил задължението си по чл.17, ал.1 от ЗЗЛД, подал е заявление за регистрация и е регистриран като администратор на лични данни с идент.№0017871 и заявени четири броя регистри.</w:t>
        <w:tab/>
        <w:br/>
        <w:tab/>
        <w:t xml:space="preserve">На заседание на КЗЛД, проведено на 30.04.2014г., жалба рег.№Ж-33/28.01.2014г. е приета за процесуално допустима. Като страни в административното производство са конституирани: жалбоподател– И.Л.Б. и ответна страна– ОКИ „С.Б.“, в качеството му на администратор на лични данни.</w:t>
        <w:tab/>
        <w:br/>
        <w:tab/>
        <w:t xml:space="preserve">На заседание на КЗЛД, проведено на 04.06.2014г., жалбата е разгледана по същество.</w:t>
        <w:tab/>
        <w:br/>
        <w:tab/>
        <w:t xml:space="preserve">Жалбоподателят– редовно уведомен, не се явява, не се представлява.</w:t>
        <w:tab/>
        <w:br/>
        <w:tab/>
        <w:t xml:space="preserve">Ответната страна– редовно уведомена, представлява се от адв.Т. от Софийска адвокатска колегия, с представено в заседанието пълномощно. Адв.Т. не сочи нови доказателства, няма доказателствени искания. Оспорва подадената от г-н И.Л.Б. жалба и моли Комисията да я остави без уважение.</w:t>
        <w:tab/>
        <w:br/>
        <w:tab/>
        <w:t xml:space="preserve">В качеството си на административен орган и във връзка с необходимостта от установяване истинността,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от значение по случая, имайки предвид представените писмени доказателства и становища, както и наведените от страните твърдения, Комисията за защита на личните данни приема, че разгледана по същество жалба рег.№Ж-33/ 28.01.2014г., подадена от И.Л.Б. срещу ОКИ „С.Б.“, е неоснователна.</w:t>
        <w:tab/>
        <w:br/>
        <w:tab/>
        <w:t xml:space="preserve">От събраните в хода на административното производство доказателства безспорно се установи, че на 10.12.2013г. между страните И.Л.Б.- Дарител и ОКИ „С.Б.“- Дарен е сключен договор за дарение на 7 (седем) броя книги на обща стойност 41 лв. (четиридесет и един лева).Договорът е надлежно подписан от дарителя и дарения.</w:t>
        <w:tab/>
        <w:br/>
        <w:tab/>
        <w:t xml:space="preserve">Съдържащите се в договора данни за г-н И.Л.Б.- три имена, единен граждански номер, адрес, дата и място на издаване на лична карта - са в обем достатъчен за безспорното му индивидуализиране, с оглед което имат характера на лични данни по смисъла на закона. Действията по тяхното събиране и записване са действия по обработване на личните данни на г-н И.Л.Б., от страна на администратора на лични данни– ОКИ „С.Б.“.</w:t>
        <w:tab/>
        <w:br/>
        <w:tab/>
        <w:t xml:space="preserve">Обработването е законосъобразно при наличие на условията за допустимост на обработването посочени в разпоредбата на чл.4, ал.1, т.2 и 3 от ЗЗЛД.</w:t>
        <w:tab/>
        <w:br/>
        <w:tab/>
        <w:t xml:space="preserve">В чл.4, ал.1 от ЗЗЛД изчерпателно и алтернативно са изброени условията за допустимост за обработване на лични данни. Законодателят е възприел, че обработването на лични данни на физически лица, следва да се извършва при наличието на поне едно от тези условия, което е предпоставка за законосъобразност на обработването.</w:t>
        <w:tab/>
        <w:br/>
        <w:tab/>
        <w:t xml:space="preserve">В конкретния случай не е спорно, че жалбоподателят е предоставил доброволно личните си данни на ОКИ „С.Б.“ за целите на сключения между тях договор за дарение от 10.12.2013г. Наличието на договорни отношения между администратора на лични данни– ОКИ „С.Б.“ и физическото лице– г-н И.Л.Б., чиито данни се обработват за целите на договора е условие за допустимостта на обработването им, по аргумент от чл.4, ал.1, т.3 от ЗЗЛД.</w:t>
        <w:tab/>
        <w:br/>
        <w:tab/>
        <w:t xml:space="preserve">Изричното съгласие на физическото лице, за което данните се отнасят, е едно от условията за допустимост за обработване на лични данни (чл. 4, ал.1, т.2 от ЗЗЛД), което кореспондира с целта на ЗЗЛД. По аргумент от § 1, т.13 от Допълнителните разпоредби на ЗЗЛД, съгласието може да бъде изразено и чрез конклудентни действия– в случая с подписване на договора за дарение, с което г-н И.Л.Б. изразява съгласието си предоставените от него лични данни да се обработват от администратора за целите на сключване на договора.</w:t>
        <w:tab/>
        <w:br/>
        <w:tab/>
        <w:t xml:space="preserve">За пълнота и във връзка с искането на жалбоподателят да се преустанови практика на ОКИ „С.Б.“ да се изискват лични данни от дарителите на Библиотека, следва да се отбележи, че договорите имат силата на закон за тези, които са ги сключили (чл. 20 а от Закона за задълженията и договорите) и за да породят правни последици между страните, последните следва задължително да бъдат индивидуализирани.</w:t>
        <w:tab/>
        <w:br/>
        <w:tab/>
        <w:t xml:space="preserve">С оглед гореизложеното и събраните в административното производство доказателства се налага извода, че личните данни на жалбоподателят, в качеството му на дарител по договор за дарение от 10.12.2013г., сключен между него и ОКИ „С.Б.“ са обработени от администратора на лични данни– ОКИ „С.Б.“ при наличие на условията за допустимост на обработването посочени в чл.4, ал.1, т.2 и т.3 от ЗЗЛД и при спазване на принципите разписани в чл.2, ал.2 от закона.</w:t>
        <w:tab/>
        <w:br/>
        <w:tab/>
        <w:t xml:space="preserve">Водима от горното и на основание чл.10, ал.1, т.7, във връзка с чл.38, ал.2 от Закона за защита на личните данни, Комисията за защита на личните данни</w:t>
        <w:tab/>
        <w:br/>
        <w:tab/>
        <w:t xml:space="preserve">РЕШИ:</w:t>
        <w:tab/>
        <w:br/>
        <w:tab/>
        <w:t xml:space="preserve">Оставя без уважение жалба с рег.№Ж-33/28.01.2014г., подадена от И.Л.Б. срещу ОКИ „С.Б.“, като неоснователна.</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 град.</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