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№1514/29.11.2012 по адм. д. №9813/2012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</w:t>
        <w:tab/>
        <w:br/>
        <w:tab/>
        <w:t xml:space="preserve">чл. 237 и сл. от Административнопроцесуалния кодекс (АПК) .</w:t>
        <w:tab/>
        <w:br/>
        <w:tab/>
        <w:t xml:space="preserve">Образувано е по молба на „Еко – Хидро - 90” ООД, гр. П., представлявано от управителя Г. Д. за отмяна на влязло в сила Решение № 6985/17. 05. 2012 год. на Върховния административен съд, тричленен състав на трето отделение, постановено по адм. дело № 16233/2011 год., с което е оставено в сила Решение № 522/25. 10. 2011 год. по адм. дело № 634/2011 год. на Административния съд – гр. П..</w:t>
        <w:tab/>
        <w:br/>
        <w:tab/>
        <w:t xml:space="preserve">В молбата е отразено, че се иска отмяна на посочения съдебен акт на основание чл. 246, ал. 1 от АПК във вр. с чл. 239, т. 5 от АПК</w:t>
        <w:tab/>
        <w:br/>
        <w:tab/>
        <w:t xml:space="preserve">, тъй като молителят не е бил конституиран като заинтересована страна и не е могъл защити правата си.</w:t>
        <w:tab/>
        <w:br/>
        <w:tab/>
        <w:t xml:space="preserve">Ответникът – Областен управител на О. П. изразява становище за основателност на молбата за отмяна по подробно изложени писмени съображения.</w:t>
        <w:tab/>
        <w:br/>
        <w:tab/>
        <w:t xml:space="preserve">Ответникът – Общински съвет с. Л. изразява подробно становище за неоснователност на молбата за отмяна.</w:t>
        <w:tab/>
        <w:br/>
        <w:tab/>
        <w:t xml:space="preserve">Върховният административен съд - петчленен състав, намира молбата за отмяна за процесуално допустима, а разгледана по същество – основателна на изброените в чл. 239, т. 5 АПК основания, по следните съображения: Член 239, т. 5 от АПК</w:t>
        <w:tab/>
        <w:br/>
        <w:tab/>
        <w:t xml:space="preserve">предвижда, че заинтересованата страна може да иска отмяна на влязло в законна сила решение или определение, когато страната вследствие на нарушаване на съответните правила е била лишена от възможност да участва в делото или не е била надлежно представлявана, или когато не е могла да се яви лично или чрез повереник по причина на препятствие, което не е могла да отстрани, а разпоредбата на чл. 246, ал. 1 от АПК предвижда правото да иска отмяна на всяко лице, за което решението има сила и е неблагоприятно, макар и да не е било страна по делото.</w:t>
        <w:tab/>
        <w:br/>
        <w:tab/>
        <w:t xml:space="preserve">В настоящето производството е атакувано Решение № 6985/17. 05. 2012 г. по адм. д. № 16233/2011 г. по описа на ВАС, което оставя в сила Решение № 522/25. 10. 2011 г., постановено по адм. д. № 634/2011 г. по описа на административен съд - гр. П., с което е отхвърлено оспорването на Решение № 541, прието с Протокол № 71 от 30. 06. 2011 г. на Общински съвет - с. Л., прието повторно с Решение № 543 по Протокол № 72 от 21. 07. 2011 г. на Общински съвет - Лесичово, с което е определен терен с обществено предназначение - озеленяване и зона за отдих в местност „Строна" по КВС на землището на с. К., заключена между река Тополница, автомагистрала Тракия и общински път - Калугерово - Карабунар, във връзка с изпълнение на дейността „Изграждане на зони за отдих около водоемите и парковете" по мярка 4. 2, Приоритет 4 „Подобряване средата на живот и създаване на условия за растеж и заетост" от Общинския план за развитие на О. Л. за периода 2007 - 2013 г.</w:t>
        <w:tab/>
        <w:br/>
        <w:tab/>
        <w:t xml:space="preserve">Видно от представените с молбата за отмяна доказателства, дружеството е сключило Договор за проучване на строителни материали в площ „Строна", разположена в землището на с. К., общ. Лесичово, обл. Пазарджик от 31 март 2009 г. с Министерството на околната среда и водите въз основа на издаденото на 20. 02. 2009 г. Разрешение № 591 за проучване на строителни материали, подземни богатства по чл. 2, т. 5 от Закона за подземните богатства в площ „Строна", разположена в землището на с. К., общ. Лесичово, обл. Пазарджик. В съответствие с изискванията на закона е подадено заявление за предоставяне на концесия за добив на строителни материали - пясъци и чакъли от находище „Строна", с. К., община Л., област П., входирано в МРРБ под № 70-00-7-4/08. 03. 2010 г.</w:t>
        <w:tab/>
        <w:br/>
        <w:tab/>
        <w:t xml:space="preserve">Именно във връзка с откриване на процедура по предоставяне на концесия за добив на подземни богатства - строителни материали (пясъци и чакъли) от находище „Строна" заместник-министъра на икономиката, енергетиката и туризма е изпратил писмо, адресирано до Кмета на община Л., с копие до Общински съвет - Лесичово, получено от същите на 28. 06. 2011 г. В това писмо и в изпълнение на изискванията на чл. 26, ал. 1, т. 2 от ЗПБ, кметът на община Л. е призован да даде становище, като отговори на въпросите дали заявената концесионна площ попада в: урбанизирана територия с граници, определени с влязъл в сила подробен устройствен план; територия, в чиито граници има влязъл в сила устройствен план за изграждане на национален обект или на обект на социалната или на техническата инфраструктура - публична общинска собственост; територия с обществено предназначение, която е включена в приета от общинския съвет програма или план за развитие на общината по чл. 21, ал. 1, т. 12 от ЗМСМА.</w:t>
        <w:tab/>
        <w:br/>
        <w:tab/>
        <w:t xml:space="preserve">Имайки предвид горепосоченото е очевидно, че „ЕКО-ХИДРО-90" ООД като заинтересовано лице е било лишено от възможността да защити правата си, като не е участвало в съдебното производство по оспорване на приетото от Общински съвет - Лесичово решение № 541/30. 06. 2011 г., потвърдено с решение № 543/21. 07. 2011 г.</w:t>
        <w:tab/>
        <w:br/>
        <w:tab/>
        <w:t xml:space="preserve">По изложените съображения, Върховният административен съд - петчленен състав приема, че искането за отмяна на основание чл. 246, ал. 1 от АПК във вр. с чл. 239, т. 5 от АПК</w:t>
        <w:tab/>
        <w:br/>
        <w:tab/>
        <w:t xml:space="preserve">на влязло в сила Решение № 6985/17. 05. 2012 год. на Върховния административен съд, тричленен състав на трето отделение, постановено по адм. дело № 16233/2011 год., с което е оставено в сила Решение № 522/25. 10. 2011 год. по адм. дело № 634/2011 год. на Административния съд – гр. П., е основателно и следва да бъде уважено. Водим от горното и на основание чл. 244, ал. 1 АПК</w:t>
        <w:tab/>
        <w:br/>
        <w:tab/>
        <w:t xml:space="preserve">, Върховният административен съд - петчленен състав, РЕШИ: ОТМЕНЯ на основание чл. 246, ал. 1 от АПК във вр. с чл. 239, т. 5 от АПК</w:t>
        <w:tab/>
        <w:br/>
        <w:tab/>
        <w:t xml:space="preserve">влязлото в сила Решение № 6985/17. 05. 2012 год. на Върховния административен съд, тричленен състав на трето отделение, постановено по адм. дело № 16233/2011 год., с което е оставено в сила Решение № 522/25. 10. 2011 год. по адм. дело № 634/2011 год. на Административния съд – гр. П. и връща делото на трето отделение на Върховния административен съд за ново разглеждане от друг състав.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М. Ч.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Т. Н./п/ М. М./п/ Д. Ч./п/ Е. К.</w:t>
        <w:tab/>
        <w:br/>
        <w:tab/>
        <w:t xml:space="preserve">М.Ч.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