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№6194/17.05.2017 по адм. д. №6456/2016 на ВАС, докладвано от съдия Росен Василев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</w:t>
        <w:tab/>
        <w:br/>
        <w:tab/>
        <w:t xml:space="preserve">Образувано е по касационна жалба на Е. П. П., лично и като законен представител и майка на малолетното си дете М. Е. П. от [населено място] против решение № 2690 от 20. 04. 2016 г. по адм. дело № 895/2016 г. на Административен съд София - град, с което е отхвърлена жалбата й лично и като законен представител и майка на малолетното си дете М. Е. П., от [населено място], срещу Заповед № ЗСУ- 10/11. 01. 2016 г. на директора на Дирекция "Социално подпомагане"–район „Л.“, с която жалбоподателката и малолетното й дете са настанени в Център за временно настаняване „С. Д.“ [населено място], в частта, с която е определен срок на настаняването до три месеца, считано от 11. 01. 2016 г.</w:t>
        <w:tab/>
        <w:br/>
        <w:tab/>
        <w:t xml:space="preserve">Поддържат се оплаквания за неправилност поради нарушение на материалния закон, съществено нарушение на съдопроизводствените правила и необоснованост - касационни основания по чл. 209, т. 3 АПК. Иска се отмяна на решението и отмяна на административния акт, в частта, с която е определен срок на настаняването до три месеца.</w:t>
        <w:tab/>
        <w:br/>
        <w:tab/>
        <w:t xml:space="preserve">Ответната по касационната жалба страна - Директорът на Дирекция ”Социално подпомагане” район „Л.„ в съдебно заседание и в писмени бележки е изразил становище за неоснователност на касационната жалба и правилност на първоинстанционното решение.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е неоснователна.</w:t>
        <w:tab/>
        <w:br/>
        <w:tab/>
        <w:t xml:space="preserve">С решение № 2690 от 20. 04. 2016 г. по адм. дело № 895/2016 г. Административен съд София - град е отхвърлил жалбата на Е. П. П., лично и като законен представител и майка на малолетното си дете М. Е. П. от [населено място] срещу Заповед № ЗСУ-10/11. 01. 2016 г. на директора на Дирекция "Социално подпомагане"– район „Л.“, с която жалбоподателката и малолетното й дете са настанени в Център за временно настаняване „С. Д.“ [населено място], в частта, с която е определен срок на настаняването до три месеца, считано от 11. 01. 2016 г. За да постанови този съдебен акт административният съд е приел, че оспореният индивидуален административен акт в оспорената част относно определения срок за настаняване до три месеца е законосъобразен. Решението е правилно.</w:t>
        <w:tab/>
        <w:br/>
        <w:tab/>
        <w:t xml:space="preserve">По делото е установено, че с молба-декларация вх. № 94ЕЕ-1 от 06. 01. 2016 г. Е. П. П. лично и като законен представител и майка на малолетното си дете М. Е. П., е оискала да ползва социална услуга– настаняване в Център за временно настаняване „С. Д.“ в [населено място]. При изготвяне на социалния доклад е устатновено, че тя е двадесет годишна, самотна майка на три годишен син, безработна, няма собствено жилище и средства за квартира на свободен наем, доходът й е в размер на 35 лева по чл. 7 от ЗСПД. С. З № ЗСУ-10/ 11. 01. 2016 г. директорът на Дирекция "Социално подпомагане" – район „Л.“ е уважил молбата, като Е. П. и малолетния й син са настанени в център за временно настаняване за срок от три месеца считано от 11. 01. 2016 г. П. е оспорила тази заповед пред Административен съд София– град в частта, с която е определен срок за временно настаняване.</w:t>
        <w:tab/>
        <w:br/>
        <w:tab/>
        <w:t xml:space="preserve">Съдът е изяснил релевантните за спора обстоятелства и факти и е приложил правилно нормативната уредба. Обосновано въз основа на събраните доказателства и в съответствие с приложимия за казуса материален закон е формулиран правилен извод за неоснователност жалбата. Съгласно разпоредбата на чл. 36, ал. 6 от ППЗСП, социалните услуги могат да се предоставят краткосрочно или/и дългосрочно. Условията и реда за извършване на социални услуги, съгласно чл. 19, ал. 4 от ЗСП (ЗАКОН ЗА СОЦИАЛНО ПОДПОМАГАНЕ) (ЗСП) се определя с Правилник за прилагане на ЗСП (ЗАКОН ЗА СОЦИАЛНО ПОДПОМАГАНЕ). Легалната дефиниция на „Център за временно настаняване“ (ЦВН) е дадена в разпоредбата на § 1, т. 23 от ДР на ППЗСП, която определя, че това е комплекс от социални услуги, предоставяни на бездомни лица, насочени към задоволяване на ежедневните им потребности, за срок не повече от 3 месеца в рамките на календарната година. Съгласно § 1, т. 46 от ДР на ППЗСП краткосрочни услуги са предоставяните за срок до 3 месеца.</w:t>
        <w:tab/>
        <w:br/>
        <w:tab/>
        <w:t xml:space="preserve">Като е определил срок за настаняване в ЦВН от 11. 01. 2016 г. в срок до три месеца, административния орган е приложил правилно материалния закон. Е. П. е настанена в центъра за максимално допустимия срок от три месеца, и с оглед на цитираните по-горе разпоредби е невъзможно да бъде настанена за срок по-дълъг от 3 месеца. Това, че П. е заявила, че желае да ползва услугата като дългосрочна, не променя вида на услугата– тя е поискана като настаняване в конкретен ЦВН и предоставянето й е възможно само в рамките на 3-те месеца за съответната календарна година. Това съответства на целта на ЗСП, конкретно за този вид услуги - подкрепа на подпомаганите лица за осъществяване на ежедневните им дейности и постигане на социално включване, без да са насочени за задоволяване на траен жилищен проблем.</w:t>
        <w:tab/>
        <w:br/>
        <w:tab/>
        <w:t xml:space="preserve">С оглед на изложеното настоящият състав на Върховния административен съд споделя изцяло изводите, до които е достигнал административния съд. Не са налице твърдяните касационни основания.</w:t>
        <w:tab/>
        <w:br/>
        <w:tab/>
        <w:t xml:space="preserve">Водим от горното и на основание чл. 221, ал. 2, предл. първо АПК, Върховният административен съд, състав на шесто отделениеРЕШИ: </w:t>
        <w:tab/>
        <w:br/>
        <w:tab/>
        <w:t xml:space="preserve">ОСТАВЯ В СИЛА решение № 2690 от 20. 04. 2016 г. по адм. дело № 895/2016 г. на Административен съд София - град.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