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№5933/26.04.2013 по адм. д. №9263/2012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касационната жалба на областния управител на област с административен център гр. Б. против решение № 951 от 04. 06. 2012 г. по адм. д.№899/2011 г. на Административен съд - Бургас. И. отмяна на съдебното решение и по същество отмяна на решението на общинския съвет с доводи за необоснованост и нарушение на материалния закон. Твърди, че община П. не е доказала собствеността върху имота, предмет на разпореждането, по безспорен начин.</w:t>
        <w:tab/>
        <w:br/>
        <w:tab/>
        <w:t xml:space="preserve">Ответната страна Общински съвет Приморско, в депозиран по делото писмен отговор, изразява становище за неоснователност на касационната жалба.</w:t>
        <w:tab/>
        <w:br/>
        <w:tab/>
        <w:t xml:space="preserve">Ответната страна "Андезит" ООД гр Бургас оспорва касационната жалба като неоснователна. Твърди, че евентуалният спор за собственост с държавата следва да се разреши по общия исков ред.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трето отделение, като взе предвид, че касационната жалба е подадена в срока по чл. 211 от АПК, намира същата за допустима. Разгледана по същество е неоснователна по следните съображения:</w:t>
        <w:tab/>
        <w:br/>
        <w:tab/>
        <w:t xml:space="preserve">Производството пред първоинстанционния съд е по чл. 45, ал. 4 от ЗМСМА и е образувано по оспорване направено от областния управител на Бургаска област на решение № 41/ 31. 03. 2011 г. , по протокол № 4, т. 17 за прекратяване на съсобствеността между О. П. и "Андезит" ООД, гр. Б. върху недвижим имот ПИ с идентификатор 37023. 501. 646, актуван с АОС №1399 от 22. 11. 2010 г., чрез продажба на частта на общината в размер на 345/1196 ид. ч. от имота в размер на 85 500 лв. на съсобственика "Андезит" ООД, гр. Б.. Със същото решение на кмета на общината е възложено да извърши всички необходими действия по прекратяване на съсобствеността. Първоинстанционният съд е отхвърлил като неоснователно искането за отмяна на решението на общинския съвет с мотиви, че съсобствеността на общината и "Андезит" ООД, гр. Б. върху имота е доказана и решението на общинския съвет е взето в съотвествие с относимите материалноправни норми и процесуални правила.</w:t>
        <w:tab/>
        <w:br/>
        <w:tab/>
        <w:t xml:space="preserve">Решението е правилно и следва да се остави в сила.</w:t>
        <w:tab/>
        <w:br/>
        <w:tab/>
        <w:t xml:space="preserve">Неоснователно е оплакването за необоснованост на съдебния акт, защото е постановен съобразно доказаните и релевантни за делото обстоятелства. Правилно е като постановено в съответствие с материалния закон.</w:t>
        <w:tab/>
        <w:br/>
        <w:tab/>
        <w:t xml:space="preserve">Съгласно чл. 36, ал. 1 и ал. 2 от ЗОС и чл. 45, ал. 1-3 от Наредба за реда за придобиване, управление и разпореждане с общинско имущество вр. с чл. 8, ал. 2 от ЗОС прекратяването на съсобственост върху имоти между общината, държавата, физически лица или юридически лица се извършва след решение на общинския съвет по ред, определен с наредбата по чл. 8, ал. 2 от ЗОС, чрез един от следните начини: делба, продажба на частта на общината, откупуване частта на физическите лица или на юридическите лица, замяна, като се прилагат разпоредбите на Закона за собствеността и на Гражданския процесуален кодекс. В случая предложението на кмета на О. П. вх.№25 от 23. 03. 2011 г. до общинския съвет е направено въз основа на заявление вх.№68-А-77/02. 08. 2010 г. от "Андезит" ООД, гр. Б., което е поискало купуване на притежаваните от общината идеални части. Решението на общинския съвет има законосъобразна цел прекратяването на съсобственост чрез продажба и процедурата за това е съобразена със закона - чл. 36, ал. 1 и 2 ЗОбС и чл. 44, ал. 1 - 3 от Наредбата за реда за придобиване, управление и разпореждане с имоти и вещи - общинска собственост. От представените по делото доказателства е било удостоверено правото на собственост от страна на общината с акт за общинска собственост, вписан по надлежния ред. Законосъобразни са изложените правни съображения на съда, че актовете за собственост на държавната и общината нямат конститутивен ефект и могат да се обжалват по общия исков ред. Позоваването от касатора на чл. 35, ал. 1 от ЗОбС е неуместно тъй като това правило има своето изключение в нормата на чл. 36, ал. 1, т. 2 от ЗОбС, което е посочено като едно от правните основания за издаване на акта.</w:t>
        <w:tab/>
        <w:br/>
        <w:tab/>
        <w:t xml:space="preserve">Правилно решаващият съд е приел, че атакувания административен акт - решение № 41/31. 03. 2011 год. по протокол № 4 на общинскси съвет Приморско, е законосъобразен, като издаден</w:t>
        <w:tab/>
        <w:br/>
        <w:tab/>
        <w:t xml:space="preserve">на основание чл. 21, ал. 1, т. 8 от ЗМСМА, чл. 36, ал. 1, т. 2 от ЗОбС и чл. 44, ал. 3, във вр. ал. 1, т. 3 от НРПУРИВОС. от компетентен орган, в установената форма, при спазване на материалните разпоредби и административнопроизводствените правила.</w:t>
        <w:tab/>
        <w:br/>
        <w:tab/>
        <w:t xml:space="preserve">Предвид изложеното и на основание чл. 221, ал. 2 предложение първо АПК, Върховният административен съд, трето отделение РЕШИ: ОСТАВЯ В СИЛА</w:t>
        <w:tab/>
        <w:br/>
        <w:tab/>
        <w:t xml:space="preserve">решение № 951 от 04. 06. 2012 г. по адм. д.№899/2011 г. на Административен съд Бургас.</w:t>
        <w:tab/>
        <w:br/>
        <w:tab/>
        <w:t xml:space="preserve">Решението е окончателно и не подлежи на обжалване. Вярно с оригинала, ПРЕДСЕДАТЕЛ: /п/ Н. У. секретар: ЧЛЕНОВЕ: /п/ Й. К./п/ А. Р. Й.К.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