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№212/14.04.2025 по гр. д. №5001/2023 на ВКС, ГК, I г.о., докладвано от съдия Гълъбина Генчева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 Е Ш Е Н И Е</w:t>
        <w:tab/>
        <w:br/>
        <w:tab/>
        <w:t xml:space="preserve"/>
        <w:tab/>
        <w:br/>
        <w:tab/>
        <w:t xml:space="preserve"> № 212</w:t>
        <w:tab/>
        <w:br/>
        <w:tab/>
        <w:t xml:space="preserve"/>
        <w:tab/>
        <w:br/>
        <w:tab/>
        <w:t xml:space="preserve"> София, 14.04.2025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заседание на трети април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МАРГАРИТА СОКОЛОВА</w:t>
        <w:tab/>
        <w:br/>
        <w:tab/>
        <w:t xml:space="preserve"/>
        <w:tab/>
        <w:br/>
        <w:tab/>
        <w:t xml:space="preserve"> Членове: СВЕТЛАНА КАЛИНОВА</w:t>
        <w:tab/>
        <w:br/>
        <w:tab/>
        <w:t xml:space="preserve"/>
        <w:tab/>
        <w:br/>
        <w:tab/>
        <w:t xml:space="preserve"> ГЪЛЪБИНА ГЕНЧЕВА</w:t>
        <w:tab/>
        <w:br/>
        <w:tab/>
        <w:t xml:space="preserve"/>
        <w:tab/>
        <w:br/>
        <w:tab/>
        <w:t xml:space="preserve">като разгледа докладваното от съдия Генчева гр. д. № 5001 по описа за 2023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чл.247 и чл.248 ГПК.</w:t>
        <w:tab/>
        <w:br/>
        <w:tab/>
        <w:t xml:space="preserve"/>
        <w:tab/>
        <w:br/>
        <w:tab/>
        <w:t xml:space="preserve">Образувано е по молба вх. № 262473 от 11.02.2025 г. на МБАЛ „Света София“ ЕООД за допълване на решение № 35 от 28.01.2025 г. по настоящото дело в частта за разноските. </w:t>
        <w:tab/>
        <w:br/>
        <w:tab/>
        <w:t xml:space="preserve"/>
        <w:tab/>
        <w:br/>
        <w:tab/>
        <w:t xml:space="preserve">Ответницата в производството Р. М. С. /К./ не взема становище по молбата. </w:t>
        <w:tab/>
        <w:br/>
        <w:tab/>
        <w:t xml:space="preserve"/>
        <w:tab/>
        <w:br/>
        <w:tab/>
        <w:t xml:space="preserve">Върховният касационен съд, състав на първо гражданско отделение, счита молбата за процесуално допустима, тъй като е подадена в законния едномесечен срок. </w:t>
        <w:tab/>
        <w:br/>
        <w:tab/>
        <w:t xml:space="preserve"/>
        <w:tab/>
        <w:br/>
        <w:tab/>
        <w:t xml:space="preserve">Разгледана по същество, молбата е основателна.</w:t>
        <w:tab/>
        <w:br/>
        <w:tab/>
        <w:t xml:space="preserve"/>
        <w:tab/>
        <w:br/>
        <w:tab/>
        <w:t xml:space="preserve">Производството по настоящото гр. д. № 5001/2023 г. е образувано по касационна жалба на МБАЛ „Света София“ ЕООД срещу решение № 1004/19.07.2023 г. по в. гр. д. № 3600/2022 г. на Софийския апелативен съд, с което частично са уважени предявените от Р. М. С. срещу болницата искове по чл.49, вр. чл.45 ЗЗД за обезщетение на имуществени и неимуществени вреди от непозволено увреждане. С решението на ВКС, след частична отмяна на въззивното решение, исковете са отхвърлени за сумите от 252 000 лв. неимуществени вреди и 3010 лв. имуществени вреди. Въззивното решение е влязло в сила в необжалваната в част, с която исковете са били отхвърлени за сумите от 44 100 лв. неимуществени вреди и за разликата над 3010 лв. до 5900 лв. имуществени вреди. </w:t>
        <w:tab/>
        <w:br/>
        <w:tab/>
        <w:t xml:space="preserve"/>
        <w:tab/>
        <w:br/>
        <w:tab/>
        <w:t xml:space="preserve">В диспозитива на решението съставът на ВКС е пропуснал да присъди разноските за всички инстанции, направени от касатора МБАЛ „Света София“ ЕООД, затова тези разноски следва да бъдат присъдени с настоящото решение.</w:t>
        <w:tab/>
        <w:br/>
        <w:tab/>
        <w:t xml:space="preserve"/>
        <w:tab/>
        <w:br/>
        <w:tab/>
        <w:t xml:space="preserve">За първата инстанция МБАЛ „Света София“ ЕООД е направила разноски за медицински експертизи в размер общо на 845 лв., съгласно вносни бележки на стр. 73, 170 и 618. За втората инстанция е заплатена държавна такса в размер на 843 лв. по подадената въззивна жалба. </w:t>
        <w:tab/>
        <w:br/>
        <w:tab/>
        <w:t xml:space="preserve"/>
        <w:tab/>
        <w:br/>
        <w:tab/>
        <w:t xml:space="preserve">За производството пред ВКС са направени следните разноски: 5930 лв. държавни такси по касационната жалба и 36 000 лв. адвокатско възнаграждение с ДДС /30 000 лв. без ДДС/, съгласно договор за правна защита и съдействие от 20.11.2024 г., кредитен превод и фактура от същата дата – листи 102, 103 и 104 от касационното производство. </w:t>
        <w:tab/>
        <w:br/>
        <w:tab/>
        <w:t xml:space="preserve"/>
        <w:tab/>
        <w:br/>
        <w:tab/>
        <w:t xml:space="preserve">Неоснователно е направеното от Р. М. С. /К./ възражение за прекомерност на заплатеното от МБАЛ „Света София“ ЕООД адвокатско възнаграждение. Това възнаграждение съответства на фактическата и правна сложност на делото и високия материален интерес, който се определя от цената на предявените искове. Самата Р. М. С. /К./ е заплатила адвокатско възнаграждение от 30 000 лв. за защитата си пред ВКС.</w:t>
        <w:tab/>
        <w:br/>
        <w:tab/>
        <w:t xml:space="preserve"/>
        <w:tab/>
        <w:br/>
        <w:tab/>
        <w:t xml:space="preserve">Общият размер на разноските, направени от МБАЛ „Света София“ ЕООД за първите две инстанции, е 1688 лв., от които следва да се извадят разноските в размер на 611,52 лв., присъдени с решението на въззивния съд като резултат от частичното отхвърляне на тези искове, а разликата от 1076,48 лв. следва да се присъди с настоящото решение.</w:t>
        <w:tab/>
        <w:br/>
        <w:tab/>
        <w:t xml:space="preserve"/>
        <w:tab/>
        <w:br/>
        <w:tab/>
        <w:t xml:space="preserve">Разноските, направени за защита пред ВКС, следва да се присъдят изцяло, тъй като те съответстват на предмета на касационното производство, който е само за обжалваната част от въззивното решение и тъй като касационната жалба е уважена изцяло. Общият размер на тези разноски е 41 930 лв. </w:t>
        <w:tab/>
        <w:br/>
        <w:tab/>
        <w:t xml:space="preserve"/>
        <w:tab/>
        <w:br/>
        <w:tab/>
        <w:t xml:space="preserve">Общият размер на разноските за трите инстанции, които следва да се присъдят, е 43 006,48 лв.</w:t>
        <w:tab/>
        <w:br/>
        <w:tab/>
        <w:t xml:space="preserve"/>
        <w:tab/>
        <w:br/>
        <w:tab/>
        <w:t xml:space="preserve">Същевременно в основното си решение съставът на ВКС е допуснал очевидна фактическа грешка, която следва да се поправи с настоящото решение. В мотивите на решение № 35 от 28.01.2025 г. по настоящото дело е прието, че исковете по чл.49 ЗЗД са изцяло неоснователни и следва да бъдат отхвърлени. Като правна последица от този извод следва необходимостта въззивното решение да бъде отменено и в частта, с която на основание чл.78, ал.1 ГПК МБАЛ „Света София“ ЕООД е осъдена да заплати на Р. М. С. сумата от 17 628,55 лв. разноски съразмерно на уважената част от исковете. Такъв отменителен диспозитив обаче не е постановен от ВКС, което следва да бъде сторено с настоящото решение на основание чл.247 ГПК. 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първо гражданско отделение,</w:t>
        <w:tab/>
        <w:br/>
        <w:tab/>
        <w:t xml:space="preserve"/>
        <w:tab/>
        <w:br/>
        <w:tab/>
        <w:t xml:space="preserve"> РЕШИ :</w:t>
        <w:tab/>
        <w:br/>
        <w:tab/>
        <w:t xml:space="preserve"/>
        <w:tab/>
        <w:br/>
        <w:tab/>
        <w:t xml:space="preserve">ДОПЪЛВА на основание чл.248 ГПК решение № 35 от 28.01.2025 г. по гр. д. № 5001/2023 г. на ВКС, I-во г. о., в частта за разноските, като ОСЪЖДА Р. М. С. /К./ от [населено място],[жк], вх.А, ет.3, ап.8, да заплати на МБАЛ „Света София“ ЕООД, ЕИК 130466880, с адрес гр. София, бул.България № 104, сумата от 43 006,48 лв. разноски по делото.</w:t>
        <w:tab/>
        <w:br/>
        <w:tab/>
        <w:t xml:space="preserve"/>
        <w:tab/>
        <w:br/>
        <w:tab/>
        <w:t xml:space="preserve">ДОПУСКА на основание чл.247 ГПК поправка на очевидна фактическа грешка в решение № 35 от 28.01.2025 г. по гр. д. № 5001/2023 г. на ВКС, I-во г. о., като постановява следното:</w:t>
        <w:tab/>
        <w:br/>
        <w:tab/>
        <w:t xml:space="preserve"/>
        <w:tab/>
        <w:br/>
        <w:tab/>
        <w:t xml:space="preserve">ОТМЕНЯ решение № 1004 от 19.07.2023 г. по в. гр. д. № 3600/2022 г. на Софийския апелативен съд в частта, с която МБАЛ „Света София“ ЕООД е осъдена да заплати на Р. М. С. на основание чл.78, ал.1 ГПК сумата от 17 628, 55 лв. разноски съразмерно на уважената част от предявените искове. </w:t>
        <w:tab/>
        <w:br/>
        <w:tab/>
        <w:t xml:space="preserve"/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