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№1453/10.02.2016 по адм. д. №6751/2015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от АПК .</w:t>
        <w:tab/>
        <w:br/>
        <w:tab/>
        <w:t xml:space="preserve">Образувано е по касационна жалба на И. К. Н., от [населено място], против решение № 449/10. 03. 2015 г. по адм. дело № 1880/2014 г. на Административен съд Бургас.</w:t>
        <w:tab/>
        <w:br/>
        <w:tab/>
        <w:t xml:space="preserve">В жалбата се поддържат се оплаквания за неправилност поради нарушение на материалния закон и необоснованост във връзка с изчисляване размера на пенсията му и съобразяване на представеното УП-2-касационни основания по чл. 209, т. 3 АПК .</w:t>
        <w:tab/>
        <w:br/>
        <w:tab/>
        <w:t xml:space="preserve">Ответникът по касационната жалба - директорът на ТП на НОИ – [населено място] не изразява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процесуално допустима, като подадена от надлежна страна по смисъла на чл. 210, ал. 1 АПК , в срока по чл. 211, ал. 1 АПК . Разгледана по същество е неоснователна.</w:t>
        <w:tab/>
        <w:br/>
        <w:tab/>
        <w:t xml:space="preserve">С решение № 449/10. 03. 2015 г. по адм. дело № 1880/2014 г. Административен съд Бургас е отхвърлил жалбата на И. К. Н. срещу Решение № 95- 75391-2/28. 08. 2014 година на Директора на ТП на НОИ Б., с което е оставено в сила разпореждане № 8/02. 06. 2014 г., издадено от Ръководител по пенсионно осигуряване в ТП на НОИ Б.. С разпореждането на основания чл. 70, ал. 1 – ал. 9 от КСО и чл. 21, ал. 1 от НПОС</w:t>
        <w:tab/>
        <w:br/>
        <w:tab/>
        <w:t xml:space="preserve">е изменена личната пенсия за осигурителен стаж и възраст на Н., считано от 10. 03. 2014 г., като е отказано преизчисляване на пенсията по чл. 21, ал. 2 от НПОС</w:t>
        <w:tab/>
        <w:br/>
        <w:tab/>
        <w:t xml:space="preserve">. За да постанови този резултат, съдът е приел, че оспореният акт е издаден от компетентен орган, в предвидената форма, при спазване на административнопроизводствените правила, след точно прилагане на материалноправните разпоредби и в съответствие с целта на закона. Законосъобразно органите по социално осигуряване са приели, че размерът на пенсията на жалбоподателя следва да бъде преизчислен по чл. 21, ал. 2 от НПОС. Решението е правилно.</w:t>
        <w:tab/>
        <w:br/>
        <w:tab/>
        <w:t xml:space="preserve">Касационните доводи за необоснованост на съдебното решение са неоснователни. Първоинстанционният административен съд е установил правилно фактите по делото, а правните изводи са изложени ясно и последователно. Към датата на заявлението пенсията на жалбоподателя е определена от осигурителен стаж 16 г.,03м. и 01 ден от първа категория, 06 г. и 16 дни от втора категория и 04 г.,03 м. и 19 дни от трета категория. На основание чл. 104 ог. т КСО общият осигурителен стаж превърнат към трета категория е 38 години 11 месеца и 11дни. С разпореждане № 8/02. 06. 2014 г., считано от 10. 03. 2014 г. е зачетен осигурителен стаж за периода 01. 06. 2013 г. до 31. 01. 2014 г.-08 месеца от трета категория, с което положеният осигурителен стаж от трета категория е нараснал на 04 години, 11 месеца и 19 дни, а общия осигурителен стаж е нараснал на 39 години, 7 месеца и 11 дни от трета категория. В случая не са налице предпоставки за преизчисляване на пенсията, тъй преизчислението не е по - благоприятно за лицето, тъй като тъй като индивидуалният коефициент, с който е изчислен размера на пенсията е 1, 188/определен на базата на брутното трудово възнаграждение от 7200, 00 лева получено през тригодишния базисен период от 01. 01. 1978 г. до 21. 04. 1991 г./ е по-благоприятен от индивидуалния коефициент 1, 039-получен след включване на осигурителния доход за целия положен след 01. 01. 1997 г. осигурителен стаж/ в случая периода от 01. 06. 2011 г. до 31. 01. 2014 г./.</w:t>
        <w:tab/>
        <w:br/>
        <w:tab/>
        <w:t xml:space="preserve">От доказателствата по делото е видно, че за периода 2009 г.- 2013 г. са издадени пет разпореждания за изменение личната пенсия за осигурителен стаж и възраст на И. Н., които са влезли в сила и могат да бъдат изменяни само при наличие на основанията по чл. 99, ал. 1 от КСО. В настоящото производство не са представени нови доказателства, които да удостоверяват факти, различни от тези въз основа на които са били издадени, представените по делото и влезли в сила разпореждания на ръководителя на "ПО" при ТП на НОИ Б. за периода 2012- 2013 г. Жалбоподателят заявява като аргумент за незаконосъобразност незачитане на трудов стаж и получавано възнаграждение за период, през който е работил в К. А.- удостоверение № 175 от 15. 03. 1993 г. издадено от Д.”Дърводобив и строителство”-К. А.. Този документ се съдържа в пенсионната преписка и е съобразен от административния орган при измененията на пенсията на жалбоподателя. Административният орган изрично е акцентирал в обжалваното решение, че полученото месечно трудово възнаграждение е в рубли, което обстоятелство не е дало основание през 2009 г. да бъде преизчислена пенсията по този документ.</w:t>
        <w:tab/>
        <w:br/>
        <w:tab/>
        <w:t xml:space="preserve">При тези съображения и след служебна проверка на атакуваното съдебно решение, настоящата инстанция не констатира наличие на пороци, обосноваващи касационни основания по</w:t>
        <w:tab/>
        <w:br/>
        <w:tab/>
        <w:t xml:space="preserve">чл. 209 АПК</w:t>
        <w:tab/>
        <w:br/>
        <w:tab/>
        <w:t xml:space="preserve">.</w:t>
        <w:tab/>
        <w:br/>
        <w:tab/>
        <w:t xml:space="preserve">Водим от горното и на основание</w:t>
        <w:tab/>
        <w:br/>
        <w:tab/>
        <w:t xml:space="preserve">чл. 221, ал. 2, предл. първо АПК</w:t>
        <w:tab/>
        <w:br/>
        <w:tab/>
        <w:t xml:space="preserve">, Върховният административен съд, състав на шесто отделение</w:t>
        <w:tab/>
        <w:br/>
        <w:tab/>
        <w:t xml:space="preserve">РЕШИ:</w:t>
        <w:tab/>
        <w:br/>
        <w:tab/>
        <w:t xml:space="preserve">ОСТАВЯ В СИЛА решение № 449/10. 03. 2015 г. по адм. дело № 1880/2014 г. на Административен съд Бургас.</w:t>
        <w:tab/>
        <w:br/>
        <w:tab/>
        <w:t xml:space="preserve">РЕШЕНИЕТО не подлежи на обжалване.</w:t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