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№3198/05.04.2022 по адм. д. №7233/2021 на ВАС, Петчленен състав - I колегия,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3198 София, 05.04.2022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ПРЕДСЕДАТЕЛ:ЖАНЕТА ПЕТРОВА</w:t>
        <w:tab/>
        <w:br/>
        <w:tab/>
        <w:t xml:space="preserve">ЧЛЕНОВЕ:МИРА РАЙЧЕВАБИСЕР ЦВЕТКОВВЕСЕЛА ПАВЛОВАТАНЯ КОМСАЛОВА при секретар Светла Панева и с участието на прокурора изслуша докладваното от председателяЖАНЕТА ПЕТРОВА по адм. дело № 7233/2021</w:t>
        <w:tab/>
        <w:br/>
        <w:tab/>
        <w:t xml:space="preserve">Производството е по чл. 238, ал. 1, във връзка с чл. 239, т. 1 и т. 4 от Административнопроцесуалния кодекс.</w:t>
        <w:tab/>
        <w:br/>
        <w:tab/>
        <w:t xml:space="preserve">Комисията за енергийно и водно регулиране е подала молба за отмяна на решение № 1545 от 02.03.2020 г. по адм. дело № 6448/2019 г. по описа на Административен съд – София град и решение № 1244 от 01.02.2021 г. по адм. дело № 7590/2020 г. по описа на Върховния административен съд, с което решението по делото на първоинстанционния съд е частично отменено. В молбата се твърди, че са налице нови обстоятелства и нови писмени доказателства по смисъла на чл. 239, т. 1 АПК, които са от съществено значение за делото и които при решаването му не са били известни на страната, като се прави позоваване на решение от 22.12.2010 г. по С-279/09 на Съда на Европейския съюз. Наличието на основание за отмяна по чл. 239, т. 4 АПК се обосновава с постановеното друго решение № 5064 от 27.07.2018 г. по адм. дело № 6455/2017 г. по описа на Административния съд-София град, отменено с решение № 1349 от 31.01.2019 г. по адм. дело № 12433/2018 г. на Върховния административен съд, като се поддържа, че с тези решения по различен начин са разрешение идентични случаи. Поискана е отмяната на решенията и присъждане на разноски.</w:t>
        <w:tab/>
        <w:br/>
        <w:tab/>
        <w:t xml:space="preserve">Ответникът по молбата за отмяна „Електроразпределение Север” АД със седалище и адрес на управление Варна е поискал отхвърляне на искането поради отсъствието на предпоставките по чл. 239, т. 1 и т. 4 АПК и присъждане на разноски.</w:t>
        <w:tab/>
        <w:br/>
        <w:tab/>
        <w:t xml:space="preserve">Петчленният състав на Върховния административен съд намира, че искането за отмяна е подадено от надлежна страна, в срока по чл. 240 АПК, поради което е допустимо.</w:t>
        <w:tab/>
        <w:br/>
        <w:tab/>
        <w:t xml:space="preserve">Производството за отмяна е извънреден способ за защита срещу влезли в сила неправилни съдебни актове. Отмяната е допустима на изчерпателно изброените в чл. 239 АПК основания.</w:t>
        <w:tab/>
        <w:br/>
        <w:tab/>
        <w:t xml:space="preserve">Съгласно чл. 239, т. 1 АПК съдебният акт подлежи на отмяна, когато се открият нови обстоятелства или писмени доказателства от съществено значение за делото, които при решаването му не са могли да бъдат известни на страната.</w:t>
        <w:tab/>
        <w:br/>
        <w:tab/>
        <w:t xml:space="preserve">За разлика от хипотезата на чл. 239, т. 6 АПК, съгласно която решение на Европейския съд по правата на човека, с което е установено нарушение на Европейската конвенция по правата на човека, може да съставлява основание за отмяна на влязло в сила съдебно решение, решение на Съда на Европейския съюз, постановено в производство по чл. 267 ДФЕС, с което се тълкува разпоредба от правото на Европейския съюз, не е основание за отмяна на влязъл в сила съдебен акт. Разширително тълкуване на основанията за отмяна не е възможно, тъй като би противоречало на принципа на стабилност на окончателния съдебен акт. Във всички случаи решенията на Съда на Европейския съюз по преюдициални запитвания трябва да бъдат съобразени при формиране на волята на съда, но само в случаите, когато съдът прилага материалния закон, решавайки спора по същество.</w:t>
        <w:tab/>
        <w:br/>
        <w:tab/>
        <w:t xml:space="preserve">Позоваването в молбата за отмяна на решението на Съда на Европейския съюз по дело С-279/09 и на определение на Съда на Европейския съюз по дело F- 55/08 DEP е неудачно, тъй като разпоредбата на чл.239, ал.1 АПК има предвид новооткрити факти и доказателства, а тълкувателните решения на Съда на Европейския съюз не могат да се разглеждат нито като факти, нито като писмени доказателства.</w:t>
        <w:tab/>
        <w:br/>
        <w:tab/>
        <w:t xml:space="preserve">Молбата за отмяна се обосновава и с основание по чл. 239, т. 4 АПК. Съгласно посочената норма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w:t>
        <w:tab/>
        <w:br/>
        <w:tab/>
        <w:t xml:space="preserve">С решение № 1545 от 02.03.2020 г. по адм. дело № 6448/2019 г. по описа на Административния съд - София град, на основание чл. 1, ал. 1 ЗОДОВ, Комисията за енергийно и водно регулиране е осъдена да заплати на „Електроразпределение Север” АД сумата 1 356,00 лева, представляваща обезщетение за имуществени вреди, претърпени при съдебното обжалване на наказателно постановление № НП-347 от 17.12.2014 г. на председателя на Комисията за енергийно и водно регулиране, отменено с решение № 658/26.10.2015 г. по НАХД № 1319/2015 г. по описа на Районния съд-Велико Търново ведно със законната лихва, считано от 18.03.2016 г. до окончателното и изплащане. Със същото решение Комисията за енергийно и водно регулиране е осъдена да заплати на „Електроразпределение Север” АД сумата 1 356,00 лева, представляваща обезщетение за имуществени вреди, претърпени в хода на производството по обжалване на решение № 658/26.10.2015 г. по НАХД № 1319/2015 г. по описа на Районния съд – Велико Търново пред Административния съд – Велико Търново по КНАХД № 10028/2016 г. по описа на съда, ведно със законната лихва, считано от 16.06.2016 г. и разноски в размер на 553 лева.</w:t>
        <w:tab/>
        <w:br/>
        <w:tab/>
        <w:t xml:space="preserve">С решение № 1244 от 01.02.2021 г. по адм. дело № 7590 по описа на Върховния административен съд за 2020 г. е отменено решение № 1545 от 02.03.2020 г. по адм. дело № 6448/2019 г. по описа на Административния съд - София град в частта, в която Комисията за енергийно и водно регулиране е осъдена да заплати на „Електроразпределение Север” АД обезщетение за имуществени вреди, причинени от отмененото наказателно постановление № НП-347 от 17.12.2014 г. на председателя на Комисията за енергийно и водно регулиране, представляващи направените разноски в хода на обжалване на същото наказателно постановление по НАХД № 1319/2015 г. по описа на Районния съд – Велико Търново за сумата над 500, 00 лева до присъдения размер от 1356,00 лева, ведно със законната лихва, считано от 18.03.2016 г. до окончателното и изпащане, и в частта, с която Комисията за енергийно и водно регулиране е осъдена да заплати на „Електроразпределение Север” АД обезщетение за имуществени вреди, причинени от отмененото наказателно постановление № НП-347 от 17.12.2014 г. на председателя на Комисията за енергийно и водно регулиране, представляващи направените разноски в хода на производството по КНАХД № 10028/2016 г. по описа на Административния съд – Велико Търново за сумата над 500, 00 лева до присъдения размер от 1356,00 лева, ведно със законната лихва, считано от 18.03.2016 г. до окончателното и изплащане, и в частта, с която КЕВР е осъдена да заплати на „Електроразпределение Север” АД разноски в размер на 342,00 лева до присъдения размер от 553,00 лева.</w:t>
        <w:tab/>
        <w:br/>
        <w:tab/>
        <w:t xml:space="preserve">Вместо отмененото е постановено друго решение, с което са отхвърлени предявените от „Електроразпределение Север” АД срещу Комисията за енергийно и водно регулиране искове за присъждане на обезщетение за имуществени вреди, изразяващи се в платено адвокатско възнаграждение в съдебните производства по отмяна на наказателно постановление № НП-347 от 17.12.2014 г. на председателя на Комисията за енергийно и водно регулиране, както следва: за сумата над 500,00 лева до присъдения размер от 1 356,00 лева по НАХД № 1319/2015 г. по описа на Районен съд – Велико Търново, както и за сумата над 500,00 лева до присъдения размер от 1 356,00 лева по КНАХД № 10028/2016 г. по описа на Административния съд – Велико Търново, ведно със законната лихва, считано от 18.03.2016 г. до окончателното и изплащане. С решението Върховният административен съд е оставил в сила определение № 4262 от 12.06.2020 г. постановено по адм. дело № 6448/2019 г. по описа на Административния съд - София град и в полза на „Електроразпоределение Север” АД са присъдени разноски в размер на 292,00 лева. В останалата част решението е оставено в сила.</w:t>
        <w:tab/>
        <w:br/>
        <w:tab/>
        <w:t xml:space="preserve">С решение № 1349 от 31.01.2019 г. по адм. дело № 12433/2018 г. по описа на Върховния административен съд, с което молителят обосновава искането си отмяна по т. 4 на чл. 239 АПК, е отменено решение № 5064 от 27.07.2018 г. по адм. дело № 6455/2017 г. по описа на Административния съд-София град, с което Комисията за енергийно и водно регулиране е осъдена да заплати на „Електроразпределение Север” АД обезщетение за имуществени вреди в размер на 1 356,00 лева /с ДДС/, представляващи разноски за процесуално представителство на електроразпределителното дружество по обжалването и отмяната на наказателно постановление № НП-202 от 31.01.2015 г. на председателя на Комисията за енергийно и водно регулиране и е отхвърлен предявеният иск за обезщетение.</w:t>
        <w:tab/>
        <w:br/>
        <w:tab/>
        <w:t xml:space="preserve">Молителят поддържа, че предмет на двете дела са искове за присъждане на обезщетение за вреди, причинени при оспорването на различни отменени наказателни постановления на председателя на Комисията за енергийно и водно регулиране - наказателни постановления № НП-202 от 31.01.2015 г. и № НП-347 от 17.12.2014 г./, издадени по отношение на „Електроразпределение Север” АД. Това обосновава извод за липса на пълна идентичност в предмета на двете административни дела, по които са постановени влезли в сила съдебни решения, едното от които е предмет на искането за отмяна.</w:t>
        <w:tab/>
        <w:br/>
        <w:tab/>
        <w:t xml:space="preserve">С решение № 1349 от 31.10.2019 г. по адм. дело № 12433/2018 г. по описа на Върховния административен съд предявеният иск е отхвърлен след отмяната на първоинстанционното решение, по съображения, че не е доказано претендираните като обезщетение разноски да са направени в съответните производства. Противоречие между две съдебни решения съществува, когато те имат еднакъв предмет и страни, но са постановени в противоположен смисъл.</w:t>
        <w:tab/>
        <w:br/>
        <w:tab/>
        <w:t xml:space="preserve">При отсъствието на сочените основания за отмяна искането на Комисията за енергийно и водно регулиране следва да се отхвърли.</w:t>
        <w:tab/>
        <w:br/>
        <w:tab/>
        <w:t xml:space="preserve">С оглед изхода на спора, в полза на ответника следва да се присъдят направените разноски в размер на 600,00 лева съгласно договор за правна защита и съдействие № 22256/29.10.2021 г. и фактура № 23273/01.11.2021 г., удостоверяваща заплащането на сумата.</w:t>
        <w:tab/>
        <w:br/>
        <w:tab/>
        <w:t xml:space="preserve">По изложените съображения и на основание чл. 244, ал. 1 АПК петчленният състав на Върховния административен съд</w:t>
        <w:tab/>
        <w:br/>
        <w:tab/>
        <w:t xml:space="preserve">РЕШИ:</w:t>
        <w:tab/>
        <w:br/>
        <w:tab/>
        <w:t xml:space="preserve">ОТХВЪРЛЯ молбата на Комисията за енергийно и водно регулиране за отмяна на влезлите в сила решение № 1545 от 02.03.2020 г. по адм. дело № 6448/2019 г. по описа на Административния съд – София град и решение № 1244 от 01.02.2021 г. по адм. дело № 7590/2020 г. по описа на Върховния административен съд, с което решението по по адм. дело № 6448/2019 г. по описа на Административен съд – София град е частично отменено.</w:t>
        <w:tab/>
        <w:br/>
        <w:tab/>
        <w:t xml:space="preserve">ОСЪЖДА Комисията за енергийно и водно регулиране да заплати на „Електроразпределение Север” АД със седалище и адрес на управление Варна, ЕИК[ЕИК], разноски в размер на 600,00 лева</w:t>
        <w:tab/>
        <w:br/>
        <w:tab/>
        <w:t xml:space="preserve">Решението не подлежи на обжалване.</w:t>
        <w:tab/>
        <w:br/>
        <w:tab/>
        <w:t xml:space="preserve">Вярно с оригинала, ПРЕДСЕДАТЕЛ:/п/ Жанета Петрова</w:t>
        <w:tab/>
        <w:br/>
        <w:tab/>
        <w:t xml:space="preserve">секретар: ЧЛЕНОВЕ:/п/ Мира Райчева/п/ Бисер Цветков/п/ Весела Павлова/п/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