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№4167/31.03.2021 по адм. д. №11022/2020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от Административнопроцесуалния кодекс.</w:t>
        <w:tab/>
        <w:br/>
        <w:tab/>
        <w:t xml:space="preserve">Образувано е по касационната жалба на „Електроразпределение Юг“ ЕАД, със седалище и адрес на управление гр. П., чрез процесуален представител юрисконсулт Р., срещу Решение № 4674/20. 08. 2020 г., постановено по адм. дело № 162/2020 г. по описа на Административен съд – София-град, с която е отхвърлена жалбата им срещу решение № Ж-688/11. 12. 2019 г. на Комисията за енергийно и водно регулиране (КЕВР).Излагат се доводи за неправилност на решението, като постановено в противоречие с материалния закон, съществено нарушение на съдопроизводствените правила - касационни основания по чл. 209, т. 3 АПК. Счита, че операторът на електроразпределителната мрежа правилно установил липса на условия за приложение на чл. 24, т. 1 от ЗЕВИ, т. к. обектът заявен за производство на електрическа енергия не представлявал сграда. Иска отмяната му, като се постанови друго, с което делото да се върне за ново разглеждане от друг състав на административния съд. Иска присъждане на направените по делото разноски и пред двете съдебни инстанции.</w:t>
        <w:tab/>
        <w:br/>
        <w:tab/>
        <w:t xml:space="preserve">Ответникът – Комисия за енергийно и водно регулиране, гр. С., в представени по делото писмени бележки чрез процесуалния си представител юрисконсулт Н. взема становище за неоснователност на касационната жалба и правилност на обжалваното решение. По подробно изложени доводи моли жалбата да се отхвърли и да се потвърди оспореното съдебно решение. Иска присъждане на юрисконсултско възнаграждение.</w:t>
        <w:tab/>
        <w:br/>
        <w:tab/>
        <w:t xml:space="preserve">Ответникът – „Енерго БР“ ЕООД със седалище и адрес на управление гр. Р., обл. Пловдив в представен по делото отговор на касационната жалба, чрез процесуалния си представител адв. Д. счита жалбата за неоснователна и моли решението като правилно да се остави в сила. Моли за присъждане на направените по делото разноски пред настоящата инстанция.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и счита, че решението като неправилно следва да се отмени и се постанови друго, с което да се уважи жалбата на „Електроразпределение Юг“ ЕАД срещу процесното решение на КЕВР.</w:t>
        <w:tab/>
        <w:br/>
        <w:tab/>
        <w:t xml:space="preserve">Настоящият състав на Върховният административен съд, трето отделение,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от АПК, от надлежна страна, за която съдебният акт е неблагоприятен,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– София-град е отхвърлил жалбата на „Електроразпределение Юг“ ЕАД, срещу Решение № Ж-688/11. 12. 2019 г. на Комисията за енергийно и водно регулиране (КЕВР), с което на „Електроразпределение Юг“ ЕАД са дадени задължителни указания 1. В едномесечен срок след получаването на решението да издаде становище с посочени условия за присъединяване съгласно Наредба № 6, Глава пета, Раздел II: „Присъединяване на обекти за производство на електрическа енергия от възобновяеми източници по реда на чл. 24, т. 1 от ЗЕВИ на "Енерго БР" за ФЕЦ „Енерго БР 4“ до 30 KW, заявена за изграждане по плана на гр. Р., общ. Раковски и 2. В едномесечен срок след приключване на дейностите по т. 1 да представи на КЕВР доказателства за изпълнението им.</w:t>
        <w:tab/>
        <w:br/>
        <w:tab/>
        <w:t xml:space="preserve">За да постанови този резултат, административният съд приел, че решението е издадено от компетентен орган в кръга на предоставените му по закон правомощия, при необходимия кворум и мнозинство за вземане на решение, в предвидената от закона писмена форма, при спазване на административнопроизводствените правила и правилно приложение на относимите материалноправни разпоредби.</w:t>
        <w:tab/>
        <w:br/>
        <w:tab/>
        <w:t xml:space="preserve">Обосновал се е, че в конкретния случай е подадено искане до „Електроразпределение Юг“ ЕАД за проучване на условията и начина за присъединяване на обект – фотоволтаична централа, като са приложени документи подробно описани в обжалваното решение на КЕВР, поради което този случай в съответствие с правилото на чл. 91, ал. 1 от Наредбата „Електроразпределение Юг“ ЕАД е следвало да извърши проучване, да определи условията, да изготви и предостави писмено становище за присъединяване на „Енерго БР“ ЕООД. Направил е извод, че алтернативно операторът е разполагал с правото да откаже да присъедини обекта към съответната мрежа в заявения срок за въвеждане на централата в експлоатация и да предложи нов срок за договаряне. Посочил е, че противно на това дружеството жалбоподател е прекратило процедурата по присъединяване на ФЕЦ „ЕНЕРГО БР 4“, поради несъществуването на сграда, присъединена към електроразпределителната мрежа в процесния недвижим имот, като подобно основание за прекратяване на процедурата не е нормативно заложено в Наредбата. По тези съображения решаващия съд е отхвърлил като неоснователна жалбата на „ Електроразпределение Юг“ ЕАД срещу процесния акт на КЕВР.</w:t>
        <w:tab/>
        <w:br/>
        <w:tab/>
        <w:t xml:space="preserve">Решението е валидно, допустимо и правилно. Решаващият съд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от настоящия съдебен състав. Неоснователни са доводите на касационния жалбоподател за неправилност на обжалваното решение, като постановено в противоречие с материалния закон. Съдът е осъществил дължимата преценка на относимите към спора доказателства, събрани в хода на административното и съдебно производство. Въз основа на правилна преценка на относимите доказателства, съдът е извел правни изводи, които надлежно е мотивирал.</w:t>
        <w:tab/>
        <w:br/>
        <w:tab/>
        <w:t xml:space="preserve">„Енерго БР“ ЕООД е подала заявление до „Електроразпределение Юг“ ЕАД за извършване на проучване на условията и начина на присъединяване на неин обект за производство на електрическа енергия от възобновяеми източници, находящ се в имот УПИ 2679, квартал № 532 по плана на гр. Р. цитирано в оспорения пред КЕВР писмен отказ, материализиран в писмо изх. № 6310/08. 08. 2019 г.</w:t>
        <w:tab/>
        <w:br/>
        <w:tab/>
        <w:t xml:space="preserve">Съгласно разпоредбата на чл. 24, т. 1 ЗЕВИ разпоредбата на чл. 23 не се прилага за енергийни обекти за производство на електрическа енергия от възобновяеми източници (изм – ДВ, бр. 29, от 2012 г., в сила от 10. 04. 2012 г.) с обща инсталирана мощност до 30 kW включително,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територии.</w:t>
        <w:tab/>
        <w:br/>
        <w:tab/>
        <w:t xml:space="preserve">Присъединяването на обекти за производство на електрически енергия от възобновяеми източници по реда на чл. 24, т. 1 ЗЕВИ, съответно реда и условията за подаване на искане за проучване за присъединяване и условията за присъединяване са уредени в Раздел ІІ от Наредба № 6 от 24. 02. 2014 г. за присъединяване на производители и клиенти на електрическа енергия към преносната или към разпределителните електрически мрежи (Наредба № 6). Изискванията към искането за проучване на условията и начина на присъединяване са установени в чл. 88, ал. 1 от Наредба № 6, като ал. 7 дава възможност на оператора да прекрати процедурата по присъединяване на обекта тогава, когато лицето подало искането не отстрани непълнотите и несъответствията в документите или не представи допълнително изискани документи или информация. В случая обжалвания пред КЕВР писмен отказ на „Електроразпределение Юг“ ЕАД по подадено искане по чл. 87, ал. 1 от Наредба № 6 не се основава на конкретна правна норма, а единствено на обстоятелства, излизащи извън посочените в чл. 88, ал. 1 и ал. 7 от нея изисквания, а именно, че сградата в обследвания обект не е масивна, поради което не отговаря на изискванията на чл. 24, т. 1 от ЗЕВИ.</w:t>
        <w:tab/>
        <w:br/>
        <w:tab/>
        <w:t xml:space="preserve">Правилно съдът от първата инстанция е приел, че оспореното пред него решение е постановено при правилно приложение на закона и е съответно на целите му. Операторът на съответната разпределителна мрежа по подадено искане за проучване на условията и начина на присъединяване на обекти за производство на електрическа енергия от възобновяеми източници дължи преценка дали са налице условията по чл. 24, т. 1 ЗЕВИ и дали отправеното до него искане отговаря на изискванията на чл. 88, ал. 1 от Наредба № 6. В случая отказът на „Електроразпределение Юг“ ЕАД се основава на извършено нарушение на процесуалния закон, като не е изискана предварителна информация за обекта и не е дадена възможност на заявителя да я представи съгласно чл. 88, ал. 5 във вр. с ал. 7 от Наредба № 6. Законът не дава правомощие на „Електроразпределение Юг“ ЕАД да извърши преценка годността на сградата за поставяне на обект ФЕЦ. Императивната разпоредба на чл. 24, т. 1 от ЗЕВИ не предвижда преценка на административния орган за характера на сградата, върху която се предвижда изграждане на обект за производство на електрическа енергия, за който обект „Енерго БР“ ЕООД е подало искане за проучване и присъединяване. Липсва и законово изискване обектът, чието присъединяване е заявено да е ползвал електрическа енергия в определен период от време. В случая искането е за обект върху сграда в урбанизирана територия, присъединена към мрежата. Обоснован е извода на решаващия съд, че пояснението в цитираната норма на чл. 24, ал. 1 - „предвиждат се да бъдат изградени върху покривни и фасадни конструкции на присъединени към електроразпределителната мрежа сгради и върху недвижими имоти“ касае изискване по ЗУТ за съоръженията вътре в обекта и мрежовият оператор няма правомощия към тях в тази част като по отношение на въпросите свързани с доказване годността на конструкцията и разрешителния режим за монтаж на ФЕЦ ЗУТ е определил ред и обхват на компетентни лица, сред които не е мрежовият оператор.</w:t>
        <w:tab/>
        <w:br/>
        <w:tab/>
        <w:t xml:space="preserve">Съществуващият обект: „масивна сграда с гараж“ е захранен с електрическа енергия. Доказателствата представени по делото в тази връзка, правилно са анализирани от първоинстанционния съд и не са оспорени от страните. По делото са приети, като доказателства скица на сграда, и Удостоверение за въвеждане в експлоатация № 41/02. 07. 2019 г. от които е видно, че в поземления имот е изградена масивна едноетажна сграда и гараж. Изложеното в тази връзка от административния съд в мотивите се споделя изцяло от настоящия касационен състав на ВАС, поради което на основание чл. 221, ал. 2 изреч. второ препраща към тях.</w:t>
        <w:tab/>
        <w:br/>
        <w:tab/>
        <w:t xml:space="preserve">Административният съд е тълкувал и приложил правилно материалния закон, поради което решението му следва да остане в сила.</w:t>
        <w:tab/>
        <w:br/>
        <w:tab/>
        <w:t xml:space="preserve">Неоснователно е касационното възражение за допуснато съществено нарушение на съдопроизводствените правила поради неуважаване на искането на жалбоподателя за допускане на съдебно-техническа експертиза. Представените по делото писмени доказателства в достатъчна степен изясняват спорните факти по делото и съдът правилно не е уважил искането за назначаване на експертиза. Настоящата съдебна инстанция подкрепя извода на административния орган, че само предвидените в ЗУТ специализирани органи могат да извършат прекласифициране на сградата, но не и в случая електроразпределителното дружество.</w:t>
        <w:tab/>
        <w:br/>
        <w:tab/>
        <w:t xml:space="preserve">С оглед гореизложените съображения обжалваното решение като правилно следва да бъде оставено в сила.</w:t>
        <w:tab/>
        <w:br/>
        <w:tab/>
        <w:t xml:space="preserve">При този изход на спора искането на касационния жалбоподател „Електроразпределение юг“ ЕАД за присъждане на разноски по делото е неоснователно. Следват се такива на ответника по касация, КЕВР - юрисконсултско възнаграждение в размер на 100 лева, които следва да му бъдат заплатени от касационния жалбоподател.</w:t>
        <w:tab/>
        <w:br/>
        <w:tab/>
        <w:t xml:space="preserve">На ответника по касационната жалба „Енерго БР“ ЕООД, следва да се присъди сумата от 1200 лева, съгласно представени по делото Договор за правна защита и съдействие от 31. 01. 2020 г., платежно нареждане, фактура от 17. 09. 2020 г. и списък на разноските по чл. 80 от ГПК, от които се установява, че сумата е заплатена изцяло по банков път. Неоснователно е възражението на процесуалния представител на касатора за прекомерност на адвокатското възнаграждение. Заплатеният хонорар е съобразен с фактическата и правна сложност по делото, като пълномощника на ответника „Енерго БР“ ЕООД, се е явил и в съдебно заседание видно от протокол от 18. 02. 2021 г. на л. 53 от делото.</w:t>
        <w:tab/>
        <w:br/>
        <w:tab/>
        <w:t xml:space="preserve">Водим от горното и на основание чл. 221, ал. 2, изр. първо, предложение първо от АПК, Върховният административен съд, трето отделениеРЕШИ: </w:t>
        <w:tab/>
        <w:br/>
        <w:tab/>
        <w:t xml:space="preserve">ОСТАВЯ В СИЛА Решение № 4674/20. 08. 2020 г., постановено по адм. дело № 162/2020 г. по описа на Административен съд – София-град.</w:t>
        <w:tab/>
        <w:br/>
        <w:tab/>
        <w:t xml:space="preserve">ОСЪЖДА „Електроразпределение Юг“ ЕАД, [ЕИК], със седалище и адрес на управление гр. П., ул. „Х.Г.Д“ № 37 да заплати на Комисия за енергийно и водно регулиране, БУЛСТАТ[номер], сума в размер на 100 (сто) лева, юрисконсултско възнаграждение.</w:t>
        <w:tab/>
        <w:br/>
        <w:tab/>
        <w:t xml:space="preserve">ОСЪЖДА „Електроразпределение Юг“ ЕАД, [ЕИК], със седалище и адрес на управление гр. П., ул. „Х.Г.Д“ № 37 да заплати на „Енерго БР“ ЕООД, [ЕИК], със седалище и адрес на управление: гр. Р., общ. Раковски, обл. Пловдив, ул. „Чирпан“ № 13 сумата от 1200 (хиляда и двеста) лева, представляваща направени разноски пред настоящата съдебна инстанция.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