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№6026/07.10.2021 по гр. д. №1823/2021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60267</w:t>
        <w:tab/>
        <w:br/>
        <w:tab/>
        <w:t xml:space="preserve"> </w:t>
        <w:tab/>
        <w:br/>
        <w:tab/>
        <w:t xml:space="preserve">гр. София, 07. 10. 2021г.</w:t>
        <w:tab/>
        <w:br/>
        <w:tab/>
        <w:t xml:space="preserve"> </w:t>
        <w:tab/>
        <w:br/>
        <w:tab/>
        <w:t xml:space="preserve">Върховен касационен съд на Р. Б, Трето гражданско отделение, в закрито съдебно заседание на шести октомври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СВЕТЛА БОЯДЖИЕВА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изслуша докладваното от съдия ДАНИЕЛА СТОЯНОВА</w:t>
        <w:tab/>
        <w:br/>
        <w:tab/>
        <w:t xml:space="preserve"> </w:t>
        <w:tab/>
        <w:br/>
        <w:tab/>
        <w:t xml:space="preserve">гр. д. № 1823 по описа за 2021г., </w:t>
        <w:tab/>
        <w:br/>
        <w:tab/>
        <w:t xml:space="preserve"> </w:t>
        <w:tab/>
        <w:br/>
        <w:tab/>
        <w:t xml:space="preserve">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касационна жалба на МБАЛ „Д-р Ст. Илиев“ АД, подадена чрез юрк. Д. И., срещу въззивно решение № 264 от 12. 01. 2021 г. по в. гр. д. № 264/2020 г. на Окръжен съд – Монтана.</w:t>
        <w:tab/>
        <w:br/>
        <w:tab/>
        <w:t xml:space="preserve"> </w:t>
        <w:tab/>
        <w:br/>
        <w:tab/>
        <w:t xml:space="preserve"> В срока за произнасяне съставът на ВКС, Трето гражданско отделение, констатира, че са налице основания за отвод на съдията докладчик по делото по смисъла на чл. 22, ал. 1, т. 2 ГПК - съдия Д. С е роднина по съребрена линия от втора степен на процесуалния представител на ответника по касационната жалба. </w:t>
        <w:tab/>
        <w:br/>
        <w:tab/>
        <w:t xml:space="preserve"> </w:t>
        <w:tab/>
        <w:br/>
        <w:tab/>
        <w:t xml:space="preserve"> С оглед на това на основание чл. 22, ал. 1, т. 2 ГПК, съдията докладчик Д. С следва да се отведе от разглеждане на делото. Последното следва да се докладва за извършване на ново разпределение за определяне на нов докладчик.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ОТВЕЖДА съдия ДАНИЕЛА СТОЯНОВА като съдия докладчик и член на състава на съда, който ще разглежда гражданско дело № 1823/2021г. по описа на Върховния касационен съд, III г. о.</w:t>
        <w:tab/>
        <w:br/>
        <w:tab/>
        <w:t xml:space="preserve"> </w:t>
        <w:tab/>
        <w:br/>
        <w:tab/>
        <w:t xml:space="preserve">Делото да се докладва за извършване на ново разпределение за определяне на нов докладчик.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