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№7932/19.09.2022 по адм. д. №7283/2021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7932 София, 19.09.2022 г. В ИМЕТО НА НАРОДА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ГАЛИНА ХРИСТОВА ЧЛЕНОВЕ: ПЛАМЕН ПЕТРУНОВАЛБЕНА РАДОСЛАВОВА при секретар и с участието на прокурора изслуша докладваното от съдията Албена Радославова по административно дело № 7283 / 2021 г.</w:t>
        <w:tab/>
        <w:br/>
        <w:tab/>
        <w:t xml:space="preserve">Производството е по реда на чл.175 от Административнопроцесуалния кодекс.</w:t>
        <w:tab/>
        <w:br/>
        <w:tab/>
        <w:t xml:space="preserve">Във връзка с постъпило по делото писмо вх. № 4564/04.04.2022 г. от Административен съд – София град с приложения настоящият състав на ВАС, трето отделение констатира, че е допуснал очевидна фактическа грешка в мотивите и диспозитива на свое Решение № 1248/10.02.2022 г., постановено по делото.</w:t>
        <w:tab/>
        <w:br/>
        <w:tab/>
        <w:t xml:space="preserve">Производството по делото е образувано по касационна жалба на „Реню България“ ООД – гр. Пловдив, [ЕИК] чрез адв.М. Чушков срещу решение № 2585 от 19.04.2021г., постановено по адм. дело № 7686/2020 г. по описа на АССГ, с което е отхвърлена жалбата на „Реню България“ ООД - гр. Пловдив против решение № Ж-486 от 10.07.2020 г. на Комисията за енергийно и водно регулиране (КЕВР).</w:t>
        <w:tab/>
        <w:br/>
        <w:tab/>
        <w:t xml:space="preserve">Както в производството пред АССГ, така и в касационното производство, а и в самия обжалван административен акт, страна по делото е „Електроразпределение Юг“ ЕАД. Въпреки това и в мотивите на съдебното решение по делото, и в диспозитива на същото, страната неправилно е изписана като „Енергоразпределение Юг“ ЕАД. Налице е допусната от съда писмена грешка и очевидна неточност при изписване наименованието на дружеството, която на основание чл. 175 от АПК следва да бъде поправена. Навсякъде в мотивите и диспозитива на Решение № 1248/10.02.2022 г., постановено по адм. д. № 7283/2021 г. по описа на ВАС, трето отделение, вместо „„Енергоразпределение Юг“ ЕАД“ следва да се чете: „„Електроразпределение Юг“ ЕАД”.</w:t>
        <w:tab/>
        <w:br/>
        <w:tab/>
        <w:t xml:space="preserve">С оглед гореизложеното и на основание чл. 175, ал. 1 и ал. 2 от АПК, Върховният административен съд, трето отделение РЕШИ:</w:t>
        <w:tab/>
        <w:br/>
        <w:tab/>
        <w:t xml:space="preserve">ДОПУСКА поправка на очевидна фактическа грешка в мотивите и ДИСПОЗИТИВА на Решение № 1248/10.02.2022 г., постановено по адм. д. № 7283/2021 г. по описа на ВАС, трето отделение, като навсякъде в съдебния акт вместо „„Енергоразпределение Юг“ ЕАД“ следва да се чете: „„Електроразпределение Юг“ ЕАД”. РЕШЕНИЕТО не подлежи на обжалване. Вярно с оригинала, ПРЕДСЕДАТЕЛ: /п/ ГАЛИНА ХРИСТОВА секретар: 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