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№3093/09.03.2021 по адм. д. №12646/2020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етажна собственост на сграда с адрес гр. С., [улица], [жилищен адрес] представлявана от управителен съвет в състав: К.Г, П.М и И.Д против решение № 4608 от 13. 08. 2020 г. по адм. дело № 333/ 2017 г. на Административен съд София – град, с което е отхвърлена жалбата на етажната собственост против заповед на главния архитект на район „Триадица“, Столична община, с която на основание чл. 91, ал. 1 АПК е оттеглено разрешение за строеж № 27/07. 04. 2016 г., издадено от същия административен орган, ведно с одобрения проект, за обект: „Промяна предназначението на проход в предверие на съществуващ блок“, разположен в УПИ I- за жил. строителство, общ. обслужване и подземен гараж, кв. 60А, м.„ ж. к. [ж. к.] урб. Бл. [номер]“, [улица], [жилищен адрес]. Жалбоподателят поддържа, че решението на първоинстанционния съд е постановено при допуснати съществени нарушения на съдопроизводствените правила, тъй като е немотивирано и не са обсъдени всички събрани доказателства. Моли решението да бъде отменено и да се постанови нов съдебен акт по същество, с който оспорената заповед да бъде отменена. Претендира и направените по делото разноски.</w:t>
        <w:tab/>
        <w:br/>
        <w:tab/>
        <w:t xml:space="preserve">Ответникът – главен архитект на район „Триадица“, Столична община оспорва касационната жалба. Моли решението на административния съд да бъде оставено в сила. Претендира присъждане и на юрисконсултско възнаграждение.</w:t>
        <w:tab/>
        <w:br/>
        <w:tab/>
        <w:t xml:space="preserve">Ответниците етажна собственост на сграда с адрес: гр. С., [улица], [жилищен адрес] етажна собственост на сграда с адрес: гр. С., [улица], [жилищен адрес] етажна собственост на сграда с адрес: гр. С., [улица], [жилищен адрес] и етажна собственост на сграда с адрес: гр. С., [улица], [жилищен адрес] оспорват касационната жалба и молят решението на административния съд да бъде оставено в сила.</w:t>
        <w:tab/>
        <w:br/>
        <w:tab/>
        <w:t xml:space="preserve">Ответникът етажна собственост на сграда с адрес: гр. С., [улица], [жилищен адрес] не изразява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поради допуснати при постановяване на съдебното решение съществени нарушения на съдопроизводствените правила.</w:t>
        <w:tab/>
        <w:br/>
        <w:tab/>
        <w:t xml:space="preserve">Като взе предвид касационните основания, посочени в жалбата, данните по делото и служебно провери валидността, допустимостта и съответствието на обжалваното решение с материалния закон съгласно чл. 218, ал. 2 АПК,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 :</w:t>
        <w:tab/>
        <w:br/>
        <w:tab/>
        <w:t xml:space="preserve">Решението на Административен съд София – град е постановено при съществени нарушения на съдопроизводствените правила, довели до противоречие на съдебния акт с материалния закон.</w:t>
        <w:tab/>
        <w:br/>
        <w:tab/>
        <w:t xml:space="preserve">За да постанови оспореното решение първоинстанционният съд приема, че производството по издаване на разрешението за строеж е образувано по заявление на лице, за което няма данни да е представлявало етажната собственост, както и че при издаването на разрешението е допуснато нарушение на чл. 17, ал. 2, т. 1 ЗУЕС, тъй като решението за промяна предназначението на общите части на сградата в режим на етажна собственост не е взето с необходимото мнозинство. В мотивите на съдебния акт са преразказани и заключенията на изслушаните по делото съдебно - технически експертизи за установяване датата, на която е издадена оспорената заповед за оттегляне на разрешението за строеж. При тези мотиви е направен извод, че заповедта за оттегляне на разрешението е законосъобразна, тъй като „липсва порок в издадения административен акт“, а „възраженията на жалбоподателите не се установяват и от свидетелските показания“. По тези съображения съдът отхвърля жалбата на етажната собственост против заповедта на главния архитект на район „Триадица“, Столична община, с която на основание чл. 91, ал. 1 АПК е оттеглено разрешение за строеж № 27/07. 04. 2016 г., издадено от същия административен орган, ведно с одобрения проект за обект: „Промяна предназначението на проход в предверие на съществуващ блок“, разположен в УПИ I- за жил. строителство, общ. обслужване и подземен гараж, кв. 60А, м.„ ж. к. [ж. к.] урб. Бл. [номер]“, [улица], [жилищен адрес].</w:t>
        <w:tab/>
        <w:br/>
        <w:tab/>
        <w:t xml:space="preserve">Тези изводи на първоинстанционния съд са направени в нарушение на процесуалните правила. В противоречие с изискванията на чл. 168, ал. 1 АПК законосъобразността на издадената заповед не е проверена на всички основания, посочени в чл. 146 АПК. Доказателствата, свързани с процедурата по издаване на заповедта не са взети предвид и не са изложени съображения относно компетентността на издателя и спазването на административнопроизводствените правила. Предпоставките за образуване на производството изобщо не са обсъдени от състава на административния съд. Не е извършена преценка на редовността и допустимостта на жалба вх. № РТР16- ГР94-4225/ 28. 11. 2016 г., подадена от собственици и живущи в блок 60А, входове А, В, Г, Д, Е, от магазини, аптека и др., против разрешението за строеж, послужила като основание за постановяване на заповедта за оттегляне на разрешението за строеж. Лисват мотиви за това дали цитираната жалба отговаря на предвиденото в закона съдържание, както и дали е подадена от заинтересувани лица с право да оспорят разрешението за строеж и в сроковете, предвидени в закона, както и до компетентен орган, тъй като разрешението за строеж е издадено при действието на отменения чл. 216 ЗУТ и не е подлежало на пряк съдебен контрол.</w:t>
        <w:tab/>
        <w:br/>
        <w:tab/>
        <w:t xml:space="preserve">Изводът на съдебния състав за законосъобразност на заповедта също е изцяло декларативен. Анализ на разпоредбата на чл. 91, ал. 1 АПК и нейните предпоставки и съответствието на обжалваната заповед с посочената разпоредба не са обсъдени от съда и мотиви в съдебния акт в този смисъл не са изложени. Правото на отзив е допустимо само при наличие на посочените в чл. 91, ал. 1 АПК предпоставки, а именно: подадена редовна и допустима жалба в сроковете в посочената разпоредба. В случая съдът приема, че не са налице основания за отмяна на заповедта, без да установи, че изискванията на цитирания текст са изпълнени и без да обсъди и коментира нито едно от условията, предвидени в разпоредбата.</w:t>
        <w:tab/>
        <w:br/>
        <w:tab/>
        <w:t xml:space="preserve">Освен това в нарушение на чл. 172а, ал. 2 АПК съдебният акт не съдържа мотиви. Съображенията на съдебния състав са свързани с незаконосъобразността на разрешението за строеж, което не е предмет на делото, като същевременно не е обсъдено нито едно от основанията по чл. 91, ал. 1 АПК за издаване на оспорената заповед, с която разрешението за строеж е оттеглено.</w:t>
        <w:tab/>
        <w:br/>
        <w:tab/>
        <w:t xml:space="preserve">Представените по делото доказателства не са обсъдени в съвкупност, като избирателно са посочени само тези, които подкрепят заключението на съдебния състав, а останалите са изолирани. Извадката от официалния сайт на общината на л. 10 от делото не е обсъдена, а възражението на жалбоподателя, че разрешението за строеж е влязло в сила е прието за неоснователно без аргументи. Въпросът за влизане в сила на разрешението за строеж не е изяснен от съда и в нарушение на чл. 171, ал. 2 АПК не са събрани доказателства в този смисъл, като например за проведена служебна проверка на разрешението за строеж съгласно чл. 156 ЗУТ.</w:t>
        <w:tab/>
        <w:br/>
        <w:tab/>
        <w:t xml:space="preserve">Допуснатите от административния съд и посочени по-горе нарушения на съдопроизводствените правила, са съществени, тъй като несъобразяването процесуалните норми относно събирането и преценката на доказателствата създава вероятност за неправилност на решението, поради това, че крайният извод за законосъобразност е направен, без да са събрани релевантните доказателства и без да са установени релевантните за спора факти, а липсата на мотиви относно направените от съдебния състав заключения пос ъществото на спора е пречка да се провери правилността на съдебното решение. Тези нарушения са достатъчно основание за отмяна на оспорения съдебен акт.</w:t>
        <w:tab/>
        <w:br/>
        <w:tab/>
        <w:t xml:space="preserve">При тези процесуални нарушения обжалваното решение е постановено в и противоречие с материалния закон. Разпоредбата на чл. 91, ал. 1 АПК предоставя на административния орган право на отзив, но само при наличие на посочените в текста предпоставки. В случая изводът на съда за законосъобразност на оттеглянето е в противоречие с императивните изискванията на цитираната норма.</w:t>
        <w:tab/>
        <w:br/>
        <w:tab/>
        <w:t xml:space="preserve">Поради всичко изложено по–горе настоящата инстанция приема, че при постановяване на съдебното решение са допуснати посочените в касационната жалба съществени нарушения на съдопроизводствените правила по смисъла на чл. 209, т. 3, пр. 2 АПК. Поради това оспореният съдебен акт следва да бъде отменен, а на основание чл. 222, ал. 2, т. 1 АПК делото следва да бъде върнато на Административен съд София – град за ново разглеждане от друг състав. При новото разглеждане на делото първоинстанционният съд следва да съобрази изложеното по-горе в мотивите на настоящото решение, да прояви активност при събирането на доказателства във връзка с установяването на релевантните за правния спор факти, съобразно доводите на страните, да обсъди всички събрани по делото доказателства и въз основа на тяхната съвкупна преценка да направи крайните изводи за законосъобразността или незаконосъобразността на оспорения административен акт, респ. за основателността или неоснователността на подадената жалба, като изложи съображения в подкрепа на направените заключения.</w:t>
        <w:tab/>
        <w:br/>
        <w:tab/>
        <w:t xml:space="preserve">При новото разглеждане на делото съдът следва да се произнесе и по разноските пред настоящата инстанция съгласно чл. 226, ал. 3 АПК.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ОТМЕНЯ решение № 4608 от 13. 08. 2020 г. по адм. дело № 333 / 2017 г. на Административен съд София – град и</w:t>
        <w:tab/>
        <w:br/>
        <w:tab/>
        <w:t xml:space="preserve">ВРЪЩА делото на същия съд за ново разглеждане от друг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