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№6027/27.10.2021 по гр. д. №3996/2021 на ВКС, ГК, IV г.о., докладвано от съдия Симеон Чаначев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60272</w:t>
        <w:tab/>
        <w:br/>
        <w:tab/>
        <w:t xml:space="preserve"> </w:t>
        <w:tab/>
        <w:br/>
        <w:tab/>
        <w:t xml:space="preserve">гр. София 27. 10. 2021 г..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Върховен касационен съд, четвърто гражданско отделение в закрито заседание на 25 октомври през две хиляди двадесет и първа година в състав:</w:t>
        <w:tab/>
        <w:br/>
        <w:tab/>
        <w:t xml:space="preserve"> </w:t>
        <w:tab/>
        <w:br/>
        <w:tab/>
        <w:t xml:space="preserve">ПРЕДСЕДАТЕЛ: ЗОЯ АТАНАСОВА</w:t>
        <w:tab/>
        <w:br/>
        <w:tab/>
        <w:t xml:space="preserve"> </w:t>
        <w:tab/>
        <w:br/>
        <w:tab/>
        <w:t xml:space="preserve">ЧЛЕНОВЕ: ВЛАДИМИР ЙОРДАНОВ</w:t>
        <w:tab/>
        <w:br/>
        <w:tab/>
        <w:t xml:space="preserve"> </w:t>
        <w:tab/>
        <w:br/>
        <w:tab/>
        <w:t xml:space="preserve">ДИМИТЪР ДИМИТРОВ</w:t>
        <w:tab/>
        <w:br/>
        <w:tab/>
        <w:t xml:space="preserve"> </w:t>
        <w:tab/>
        <w:br/>
        <w:tab/>
        <w:t xml:space="preserve">като разгледа докладваното от съдия 3. Атанасова</w:t>
        <w:tab/>
        <w:br/>
        <w:tab/>
        <w:t xml:space="preserve"> </w:t>
        <w:tab/>
        <w:br/>
        <w:tab/>
        <w:t xml:space="preserve">гр. дело № 3996 по описа за 2021 година, за да се произнесе взе предвид следното:</w:t>
        <w:tab/>
        <w:br/>
        <w:tab/>
        <w:t xml:space="preserve"> </w:t>
        <w:tab/>
        <w:br/>
        <w:tab/>
        <w:t xml:space="preserve">Производството по делото е образувано по подадена молба вх. № 270937/28. 01. 2021 г. от С. В. К. от [населено място], чрез адв.П. Б. за отмяна на влязло в сила определение № 81/05. 02. 2015 г. по ч. гр. дело № 7104/2014 г. на ВКС III г. о. на основание чл. 303, ал. 1,т, 7 ГПК.</w:t>
        <w:tab/>
        <w:br/>
        <w:tab/>
        <w:t xml:space="preserve"> </w:t>
        <w:tab/>
        <w:br/>
        <w:tab/>
        <w:t xml:space="preserve">Върховният касационен съд, състав на IV г. о. намира, че председателят на съдебния състав съдия З. А следва да се отстрани от участие при решаването на делото. Налице са обстоятелства по чл. 22, ал. 1, т. 6 ГПК, които биха позволили да възникне съмнение в обективността и безпристрастността й при разглеждането му. Поради изложеното съставът счита за правилно тя да се отстрани сама, за да бъде избегнато и най-малкото съмнение за предубеденост при решаването на спора.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Отвежда съдия З. А от участие по гр. дело № 3996/2021 г. по описа на ВКС, Четвърто гражданско отделение.</w:t>
        <w:tab/>
        <w:br/>
        <w:tab/>
        <w:t xml:space="preserve"> </w:t>
        <w:tab/>
        <w:br/>
        <w:tab/>
        <w:t xml:space="preserve">Делото да се докладва за определяне на съдия на случаен принцип за участие по делото.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